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C7" w:rsidRDefault="00CA44C7" w:rsidP="00FB1F8B">
      <w:pPr>
        <w:jc w:val="center"/>
        <w:rPr>
          <w:rFonts w:ascii="Arial" w:hAnsi="Arial" w:cs="Arial"/>
          <w:b/>
        </w:rPr>
      </w:pPr>
    </w:p>
    <w:p w:rsidR="00FB1F8B" w:rsidRPr="0012634A" w:rsidRDefault="0012634A" w:rsidP="00FB1F8B">
      <w:pPr>
        <w:jc w:val="center"/>
        <w:rPr>
          <w:rFonts w:ascii="Arial" w:hAnsi="Arial" w:cs="Arial"/>
          <w:b/>
          <w:sz w:val="24"/>
        </w:rPr>
      </w:pPr>
      <w:r w:rsidRPr="0012634A">
        <w:rPr>
          <w:rFonts w:ascii="Arial" w:hAnsi="Arial" w:cs="Arial"/>
          <w:b/>
          <w:sz w:val="24"/>
          <w:lang w:val="en-US"/>
        </w:rPr>
        <w:t xml:space="preserve">Call </w:t>
      </w:r>
      <w:r w:rsidR="00914E3D" w:rsidRPr="0012634A">
        <w:rPr>
          <w:rFonts w:ascii="Arial" w:hAnsi="Arial" w:cs="Arial"/>
          <w:b/>
          <w:sz w:val="24"/>
          <w:lang w:val="en-US"/>
        </w:rPr>
        <w:t>No</w:t>
      </w:r>
      <w:r w:rsidR="00FB1F8B" w:rsidRPr="0012634A">
        <w:rPr>
          <w:rFonts w:ascii="Arial" w:hAnsi="Arial" w:cs="Arial"/>
          <w:b/>
          <w:sz w:val="24"/>
        </w:rPr>
        <w:t>. 1/2015</w:t>
      </w:r>
    </w:p>
    <w:p w:rsidR="00FB1F8B" w:rsidRPr="0012634A" w:rsidRDefault="00914E3D" w:rsidP="00FB1F8B">
      <w:pPr>
        <w:jc w:val="center"/>
        <w:rPr>
          <w:rFonts w:ascii="Arial" w:hAnsi="Arial" w:cs="Arial"/>
          <w:b/>
          <w:sz w:val="24"/>
        </w:rPr>
      </w:pPr>
      <w:r w:rsidRPr="0012634A">
        <w:rPr>
          <w:rFonts w:ascii="Arial" w:hAnsi="Arial" w:cs="Arial"/>
          <w:b/>
          <w:sz w:val="24"/>
          <w:lang w:val="en-US"/>
        </w:rPr>
        <w:t>Service Procurement for</w:t>
      </w:r>
    </w:p>
    <w:p w:rsidR="00FB1F8B" w:rsidRPr="0012634A" w:rsidRDefault="00914E3D" w:rsidP="00FB1F8B">
      <w:pPr>
        <w:jc w:val="center"/>
        <w:rPr>
          <w:rFonts w:ascii="Arial" w:hAnsi="Arial" w:cs="Arial"/>
          <w:b/>
          <w:sz w:val="24"/>
        </w:rPr>
      </w:pPr>
      <w:r w:rsidRPr="0012634A">
        <w:rPr>
          <w:rFonts w:ascii="Arial" w:hAnsi="Arial" w:cs="Arial"/>
          <w:b/>
          <w:sz w:val="24"/>
          <w:lang w:val="en-US"/>
        </w:rPr>
        <w:t>Web Application for Archiving Media Contents</w:t>
      </w:r>
    </w:p>
    <w:p w:rsidR="00FB1F8B" w:rsidRPr="00FB1F8B" w:rsidRDefault="00FB1F8B" w:rsidP="00FB1F8B">
      <w:pPr>
        <w:rPr>
          <w:rFonts w:ascii="Arial" w:hAnsi="Arial" w:cs="Arial"/>
        </w:rPr>
      </w:pPr>
    </w:p>
    <w:p w:rsidR="00FB1F8B" w:rsidRPr="00FB1F8B" w:rsidRDefault="00FB1F8B" w:rsidP="00FB1F8B">
      <w:pPr>
        <w:rPr>
          <w:rFonts w:ascii="Arial" w:hAnsi="Arial" w:cs="Arial"/>
        </w:rPr>
      </w:pPr>
    </w:p>
    <w:p w:rsidR="00FB1F8B" w:rsidRPr="00841F59" w:rsidRDefault="00914E3D" w:rsidP="00FB1F8B">
      <w:pPr>
        <w:pStyle w:val="ListParagraph"/>
        <w:numPr>
          <w:ilvl w:val="0"/>
          <w:numId w:val="5"/>
        </w:numPr>
        <w:rPr>
          <w:rFonts w:ascii="Arial" w:hAnsi="Arial" w:cs="Arial"/>
          <w:b/>
        </w:rPr>
      </w:pPr>
      <w:r>
        <w:rPr>
          <w:rFonts w:ascii="Arial" w:hAnsi="Arial" w:cs="Arial"/>
          <w:b/>
          <w:lang w:val="en-US"/>
        </w:rPr>
        <w:t>Subject</w:t>
      </w:r>
    </w:p>
    <w:p w:rsidR="00FB1F8B" w:rsidRPr="00FB1F8B" w:rsidRDefault="00914E3D" w:rsidP="00FB1F8B">
      <w:pPr>
        <w:rPr>
          <w:rFonts w:ascii="Arial" w:hAnsi="Arial" w:cs="Arial"/>
        </w:rPr>
      </w:pPr>
      <w:r>
        <w:rPr>
          <w:rFonts w:ascii="Arial" w:hAnsi="Arial" w:cs="Arial"/>
          <w:lang w:val="en-US"/>
        </w:rPr>
        <w:t>Procurement number</w:t>
      </w:r>
      <w:r w:rsidR="00FB1F8B" w:rsidRPr="00FB1F8B">
        <w:rPr>
          <w:rFonts w:ascii="Arial" w:hAnsi="Arial" w:cs="Arial"/>
        </w:rPr>
        <w:t xml:space="preserve"> 1/2015</w:t>
      </w:r>
    </w:p>
    <w:p w:rsidR="00FB1F8B" w:rsidRPr="00841F59" w:rsidRDefault="00914E3D" w:rsidP="00FB1F8B">
      <w:pPr>
        <w:pStyle w:val="ListParagraph"/>
        <w:numPr>
          <w:ilvl w:val="0"/>
          <w:numId w:val="5"/>
        </w:numPr>
        <w:rPr>
          <w:rFonts w:ascii="Arial" w:hAnsi="Arial" w:cs="Arial"/>
          <w:b/>
        </w:rPr>
      </w:pPr>
      <w:r>
        <w:rPr>
          <w:rFonts w:ascii="Arial" w:hAnsi="Arial" w:cs="Arial"/>
          <w:b/>
          <w:lang w:val="en-US"/>
        </w:rPr>
        <w:t>Procedure</w:t>
      </w:r>
    </w:p>
    <w:p w:rsidR="00FB1F8B" w:rsidRPr="00FB1F8B" w:rsidRDefault="00914E3D" w:rsidP="00FB1F8B">
      <w:pPr>
        <w:rPr>
          <w:rFonts w:ascii="Arial" w:hAnsi="Arial" w:cs="Arial"/>
        </w:rPr>
      </w:pPr>
      <w:r>
        <w:rPr>
          <w:rFonts w:ascii="Arial" w:hAnsi="Arial" w:cs="Arial"/>
          <w:lang w:val="en-US"/>
        </w:rPr>
        <w:t>Call according to Grant agreement with USAID</w:t>
      </w:r>
    </w:p>
    <w:p w:rsidR="00FB1F8B" w:rsidRPr="00841F59" w:rsidRDefault="00914E3D" w:rsidP="00FB1F8B">
      <w:pPr>
        <w:pStyle w:val="ListParagraph"/>
        <w:numPr>
          <w:ilvl w:val="0"/>
          <w:numId w:val="5"/>
        </w:numPr>
        <w:rPr>
          <w:rFonts w:ascii="Arial" w:hAnsi="Arial" w:cs="Arial"/>
          <w:b/>
        </w:rPr>
      </w:pPr>
      <w:r>
        <w:rPr>
          <w:rFonts w:ascii="Arial" w:hAnsi="Arial" w:cs="Arial"/>
          <w:b/>
          <w:lang w:val="en-US"/>
        </w:rPr>
        <w:t>Financing</w:t>
      </w:r>
    </w:p>
    <w:p w:rsidR="00FB1F8B" w:rsidRPr="00FB1F8B" w:rsidRDefault="00914E3D" w:rsidP="00FB1F8B">
      <w:pPr>
        <w:rPr>
          <w:rFonts w:ascii="Arial" w:hAnsi="Arial" w:cs="Arial"/>
        </w:rPr>
      </w:pPr>
      <w:r>
        <w:rPr>
          <w:rFonts w:ascii="Arial" w:hAnsi="Arial" w:cs="Arial"/>
          <w:lang w:val="en-US"/>
        </w:rPr>
        <w:t>Grant agreement between USAID and Metamorphosis Foundation</w:t>
      </w:r>
    </w:p>
    <w:p w:rsidR="00FB1F8B" w:rsidRPr="00841F59" w:rsidRDefault="00914E3D" w:rsidP="00FB1F8B">
      <w:pPr>
        <w:pStyle w:val="ListParagraph"/>
        <w:numPr>
          <w:ilvl w:val="0"/>
          <w:numId w:val="5"/>
        </w:numPr>
        <w:rPr>
          <w:rFonts w:ascii="Arial" w:hAnsi="Arial" w:cs="Arial"/>
          <w:b/>
        </w:rPr>
      </w:pPr>
      <w:r>
        <w:rPr>
          <w:rFonts w:ascii="Arial" w:hAnsi="Arial" w:cs="Arial"/>
          <w:b/>
          <w:lang w:val="en-US"/>
        </w:rPr>
        <w:t>Purchaser</w:t>
      </w:r>
    </w:p>
    <w:p w:rsidR="00FB1F8B" w:rsidRPr="00914E3D" w:rsidRDefault="00914E3D" w:rsidP="00FB1F8B">
      <w:pPr>
        <w:rPr>
          <w:rFonts w:ascii="Arial" w:hAnsi="Arial" w:cs="Arial"/>
          <w:lang w:val="en-US"/>
        </w:rPr>
      </w:pPr>
      <w:r>
        <w:rPr>
          <w:rFonts w:ascii="Arial" w:hAnsi="Arial" w:cs="Arial"/>
          <w:lang w:val="en-US"/>
        </w:rPr>
        <w:t>Metamorphosis, Foundation for Internet and Society</w:t>
      </w:r>
    </w:p>
    <w:p w:rsidR="00841F59" w:rsidRDefault="00841F59" w:rsidP="00841F59">
      <w:pPr>
        <w:pBdr>
          <w:bottom w:val="single" w:sz="4" w:space="1" w:color="auto"/>
        </w:pBdr>
        <w:rPr>
          <w:rFonts w:ascii="Arial" w:hAnsi="Arial" w:cs="Arial"/>
        </w:rPr>
      </w:pPr>
    </w:p>
    <w:p w:rsidR="00FB1F8B" w:rsidRPr="00914E3D" w:rsidRDefault="00914E3D" w:rsidP="00841F59">
      <w:pPr>
        <w:jc w:val="center"/>
        <w:rPr>
          <w:rFonts w:ascii="Arial" w:hAnsi="Arial" w:cs="Arial"/>
          <w:b/>
          <w:lang w:val="en-US"/>
        </w:rPr>
      </w:pPr>
      <w:r>
        <w:rPr>
          <w:rFonts w:ascii="Arial" w:hAnsi="Arial" w:cs="Arial"/>
          <w:b/>
          <w:lang w:val="en-US"/>
        </w:rPr>
        <w:t>Procurement Specification</w:t>
      </w:r>
    </w:p>
    <w:p w:rsidR="00FB1F8B" w:rsidRPr="00FB1F8B" w:rsidRDefault="00914E3D" w:rsidP="00FB1F8B">
      <w:pPr>
        <w:pStyle w:val="ListParagraph"/>
        <w:numPr>
          <w:ilvl w:val="0"/>
          <w:numId w:val="5"/>
        </w:numPr>
        <w:rPr>
          <w:rFonts w:ascii="Arial" w:hAnsi="Arial" w:cs="Arial"/>
        </w:rPr>
      </w:pPr>
      <w:r>
        <w:rPr>
          <w:rFonts w:ascii="Arial" w:hAnsi="Arial" w:cs="Arial"/>
          <w:b/>
          <w:lang w:val="en-US"/>
        </w:rPr>
        <w:t>Kind of contract</w:t>
      </w:r>
      <w:r w:rsidR="00FB1F8B" w:rsidRPr="00FB1F8B">
        <w:rPr>
          <w:rFonts w:ascii="Arial" w:hAnsi="Arial" w:cs="Arial"/>
        </w:rPr>
        <w:t>:</w:t>
      </w:r>
    </w:p>
    <w:p w:rsidR="00FB1F8B" w:rsidRPr="00914E3D" w:rsidRDefault="00914E3D" w:rsidP="00FB1F8B">
      <w:pPr>
        <w:rPr>
          <w:rFonts w:ascii="Arial" w:hAnsi="Arial" w:cs="Arial"/>
          <w:lang w:val="en-US"/>
        </w:rPr>
      </w:pPr>
      <w:r>
        <w:rPr>
          <w:rFonts w:ascii="Arial" w:hAnsi="Arial" w:cs="Arial"/>
          <w:lang w:val="en-US"/>
        </w:rPr>
        <w:t>Global price</w:t>
      </w:r>
    </w:p>
    <w:p w:rsidR="00FB1F8B" w:rsidRPr="00841F59" w:rsidRDefault="00914E3D" w:rsidP="00FB1F8B">
      <w:pPr>
        <w:pStyle w:val="ListParagraph"/>
        <w:numPr>
          <w:ilvl w:val="0"/>
          <w:numId w:val="5"/>
        </w:numPr>
        <w:rPr>
          <w:rFonts w:ascii="Arial" w:hAnsi="Arial" w:cs="Arial"/>
          <w:b/>
        </w:rPr>
      </w:pPr>
      <w:r>
        <w:rPr>
          <w:rFonts w:ascii="Arial" w:hAnsi="Arial" w:cs="Arial"/>
          <w:b/>
          <w:lang w:val="en-US"/>
        </w:rPr>
        <w:t>Contract description</w:t>
      </w:r>
    </w:p>
    <w:p w:rsidR="00841F59" w:rsidRDefault="00CD22A0" w:rsidP="00841F59">
      <w:pPr>
        <w:pBdr>
          <w:bottom w:val="single" w:sz="4" w:space="1" w:color="auto"/>
        </w:pBdr>
        <w:rPr>
          <w:rFonts w:ascii="Arial" w:hAnsi="Arial" w:cs="Arial"/>
          <w:lang w:val="en-US"/>
        </w:rPr>
      </w:pPr>
      <w:r w:rsidRPr="00CD22A0">
        <w:rPr>
          <w:rFonts w:ascii="Arial" w:hAnsi="Arial" w:cs="Arial"/>
        </w:rPr>
        <w:t xml:space="preserve">The purpose of the procurement is creation of a web application for archiving media content that will enable contents to be saved from webpages selected by users and or selected </w:t>
      </w:r>
      <w:proofErr w:type="spellStart"/>
      <w:r w:rsidRPr="00CD22A0">
        <w:rPr>
          <w:rFonts w:ascii="Arial" w:hAnsi="Arial" w:cs="Arial"/>
        </w:rPr>
        <w:t>automatically</w:t>
      </w:r>
      <w:proofErr w:type="spellEnd"/>
      <w:r w:rsidRPr="00CD22A0">
        <w:rPr>
          <w:rFonts w:ascii="Arial" w:hAnsi="Arial" w:cs="Arial"/>
        </w:rPr>
        <w:t xml:space="preserve"> </w:t>
      </w:r>
      <w:proofErr w:type="spellStart"/>
      <w:r w:rsidRPr="00CD22A0">
        <w:rPr>
          <w:rFonts w:ascii="Arial" w:hAnsi="Arial" w:cs="Arial"/>
        </w:rPr>
        <w:t>from</w:t>
      </w:r>
      <w:proofErr w:type="spellEnd"/>
      <w:r w:rsidRPr="00CD22A0">
        <w:rPr>
          <w:rFonts w:ascii="Arial" w:hAnsi="Arial" w:cs="Arial"/>
        </w:rPr>
        <w:t xml:space="preserve"> </w:t>
      </w:r>
      <w:proofErr w:type="spellStart"/>
      <w:r w:rsidRPr="00CD22A0">
        <w:rPr>
          <w:rFonts w:ascii="Arial" w:hAnsi="Arial" w:cs="Arial"/>
        </w:rPr>
        <w:t>selected</w:t>
      </w:r>
      <w:proofErr w:type="spellEnd"/>
      <w:r w:rsidRPr="00CD22A0">
        <w:rPr>
          <w:rFonts w:ascii="Arial" w:hAnsi="Arial" w:cs="Arial"/>
        </w:rPr>
        <w:t xml:space="preserve"> </w:t>
      </w:r>
      <w:proofErr w:type="spellStart"/>
      <w:r w:rsidRPr="00CD22A0">
        <w:rPr>
          <w:rFonts w:ascii="Arial" w:hAnsi="Arial" w:cs="Arial"/>
        </w:rPr>
        <w:t>websites</w:t>
      </w:r>
      <w:proofErr w:type="spellEnd"/>
      <w:r w:rsidRPr="00CD22A0">
        <w:rPr>
          <w:rFonts w:ascii="Arial" w:hAnsi="Arial" w:cs="Arial"/>
        </w:rPr>
        <w:t xml:space="preserve">, </w:t>
      </w:r>
      <w:proofErr w:type="spellStart"/>
      <w:r w:rsidRPr="00CD22A0">
        <w:rPr>
          <w:rFonts w:ascii="Arial" w:hAnsi="Arial" w:cs="Arial"/>
        </w:rPr>
        <w:t>and</w:t>
      </w:r>
      <w:proofErr w:type="spellEnd"/>
      <w:r w:rsidRPr="00CD22A0">
        <w:rPr>
          <w:rFonts w:ascii="Arial" w:hAnsi="Arial" w:cs="Arial"/>
        </w:rPr>
        <w:t xml:space="preserve"> </w:t>
      </w:r>
      <w:proofErr w:type="spellStart"/>
      <w:r w:rsidRPr="00CD22A0">
        <w:rPr>
          <w:rFonts w:ascii="Arial" w:hAnsi="Arial" w:cs="Arial"/>
        </w:rPr>
        <w:t>automatically</w:t>
      </w:r>
      <w:proofErr w:type="spellEnd"/>
      <w:r w:rsidRPr="00CD22A0">
        <w:rPr>
          <w:rFonts w:ascii="Arial" w:hAnsi="Arial" w:cs="Arial"/>
        </w:rPr>
        <w:t xml:space="preserve"> </w:t>
      </w:r>
      <w:proofErr w:type="spellStart"/>
      <w:r w:rsidRPr="00CD22A0">
        <w:rPr>
          <w:rFonts w:ascii="Arial" w:hAnsi="Arial" w:cs="Arial"/>
        </w:rPr>
        <w:t>processed</w:t>
      </w:r>
      <w:proofErr w:type="spellEnd"/>
      <w:r w:rsidRPr="00CD22A0">
        <w:rPr>
          <w:rFonts w:ascii="Arial" w:hAnsi="Arial" w:cs="Arial"/>
        </w:rPr>
        <w:t>.</w:t>
      </w:r>
    </w:p>
    <w:p w:rsidR="00CD22A0" w:rsidRPr="00CD22A0" w:rsidRDefault="00CD22A0" w:rsidP="00841F59">
      <w:pPr>
        <w:pBdr>
          <w:bottom w:val="single" w:sz="4" w:space="1" w:color="auto"/>
        </w:pBdr>
        <w:rPr>
          <w:rFonts w:ascii="Arial" w:hAnsi="Arial" w:cs="Arial"/>
          <w:lang w:val="en-US"/>
        </w:rPr>
      </w:pPr>
    </w:p>
    <w:p w:rsidR="00FB1F8B" w:rsidRPr="00CD22A0" w:rsidRDefault="00CD22A0" w:rsidP="00FB1F8B">
      <w:pPr>
        <w:jc w:val="center"/>
        <w:rPr>
          <w:rFonts w:ascii="Arial" w:hAnsi="Arial" w:cs="Arial"/>
          <w:b/>
          <w:lang w:val="en-US"/>
        </w:rPr>
      </w:pPr>
      <w:proofErr w:type="gramStart"/>
      <w:r>
        <w:rPr>
          <w:rFonts w:ascii="Arial" w:hAnsi="Arial" w:cs="Arial"/>
          <w:b/>
          <w:lang w:val="en-US"/>
        </w:rPr>
        <w:t>Participation</w:t>
      </w:r>
      <w:r w:rsidR="006849A1">
        <w:rPr>
          <w:rFonts w:ascii="Arial" w:hAnsi="Arial" w:cs="Arial"/>
          <w:b/>
          <w:lang w:val="en-US"/>
        </w:rPr>
        <w:t xml:space="preserve"> </w:t>
      </w:r>
      <w:r w:rsidR="00C840FE">
        <w:rPr>
          <w:rFonts w:ascii="Arial" w:hAnsi="Arial" w:cs="Arial"/>
          <w:b/>
          <w:lang w:val="en-US"/>
        </w:rPr>
        <w:t>Conditions</w:t>
      </w:r>
      <w:r>
        <w:rPr>
          <w:rFonts w:ascii="Arial" w:hAnsi="Arial" w:cs="Arial"/>
          <w:b/>
          <w:lang w:val="en-US"/>
        </w:rPr>
        <w:t>.</w:t>
      </w:r>
      <w:proofErr w:type="gramEnd"/>
    </w:p>
    <w:p w:rsidR="00FB1F8B" w:rsidRPr="00841F59" w:rsidRDefault="00CD22A0" w:rsidP="00FB1F8B">
      <w:pPr>
        <w:pStyle w:val="ListParagraph"/>
        <w:numPr>
          <w:ilvl w:val="0"/>
          <w:numId w:val="5"/>
        </w:numPr>
        <w:rPr>
          <w:rFonts w:ascii="Arial" w:hAnsi="Arial" w:cs="Arial"/>
          <w:b/>
        </w:rPr>
      </w:pPr>
      <w:r>
        <w:rPr>
          <w:rFonts w:ascii="Arial" w:hAnsi="Arial" w:cs="Arial"/>
          <w:b/>
          <w:lang w:val="en-US"/>
        </w:rPr>
        <w:t>Right to participation</w:t>
      </w:r>
    </w:p>
    <w:p w:rsidR="00FB1F8B" w:rsidRPr="00FB1F8B" w:rsidRDefault="00CD22A0" w:rsidP="00FB1F8B">
      <w:pPr>
        <w:rPr>
          <w:rFonts w:ascii="Arial" w:hAnsi="Arial" w:cs="Arial"/>
        </w:rPr>
      </w:pPr>
      <w:r>
        <w:rPr>
          <w:rFonts w:ascii="Arial" w:hAnsi="Arial" w:cs="Arial"/>
          <w:lang w:val="en-US"/>
        </w:rPr>
        <w:t>Legal and physical persons (teams) who can demonstrate their capacities to conduct the required services specified by this call, by submitting an appropriate work portfolio and work plan can take part in this call for proposals</w:t>
      </w:r>
      <w:r w:rsidR="00FB1F8B" w:rsidRPr="00FB1F8B">
        <w:rPr>
          <w:rFonts w:ascii="Arial" w:hAnsi="Arial" w:cs="Arial"/>
        </w:rPr>
        <w:t>.</w:t>
      </w:r>
    </w:p>
    <w:p w:rsidR="00FB1F8B" w:rsidRPr="00841F59" w:rsidRDefault="00CD22A0" w:rsidP="00FB1F8B">
      <w:pPr>
        <w:pStyle w:val="ListParagraph"/>
        <w:numPr>
          <w:ilvl w:val="0"/>
          <w:numId w:val="5"/>
        </w:numPr>
        <w:rPr>
          <w:rFonts w:ascii="Arial" w:hAnsi="Arial" w:cs="Arial"/>
          <w:b/>
        </w:rPr>
      </w:pPr>
      <w:r>
        <w:rPr>
          <w:rFonts w:ascii="Arial" w:hAnsi="Arial" w:cs="Arial"/>
          <w:b/>
          <w:lang w:val="en-US"/>
        </w:rPr>
        <w:t xml:space="preserve">Number of </w:t>
      </w:r>
      <w:r w:rsidR="006849A1">
        <w:rPr>
          <w:rFonts w:ascii="Arial" w:hAnsi="Arial" w:cs="Arial"/>
          <w:b/>
          <w:lang w:val="en-US"/>
        </w:rPr>
        <w:t>bids</w:t>
      </w:r>
    </w:p>
    <w:p w:rsidR="00FB1F8B" w:rsidRPr="00FB1F8B" w:rsidRDefault="00CD22A0" w:rsidP="00FB1F8B">
      <w:pPr>
        <w:rPr>
          <w:rFonts w:ascii="Arial" w:hAnsi="Arial" w:cs="Arial"/>
        </w:rPr>
      </w:pPr>
      <w:r>
        <w:rPr>
          <w:rFonts w:ascii="Arial" w:hAnsi="Arial" w:cs="Arial"/>
          <w:lang w:val="en-US"/>
        </w:rPr>
        <w:t xml:space="preserve">One </w:t>
      </w:r>
      <w:r w:rsidR="006849A1">
        <w:rPr>
          <w:rFonts w:ascii="Arial" w:hAnsi="Arial" w:cs="Arial"/>
          <w:lang w:val="en-US"/>
        </w:rPr>
        <w:t>entity</w:t>
      </w:r>
      <w:r>
        <w:rPr>
          <w:rFonts w:ascii="Arial" w:hAnsi="Arial" w:cs="Arial"/>
          <w:lang w:val="en-US"/>
        </w:rPr>
        <w:t xml:space="preserve"> can submit only one </w:t>
      </w:r>
      <w:r w:rsidR="006849A1">
        <w:rPr>
          <w:rFonts w:ascii="Arial" w:hAnsi="Arial" w:cs="Arial"/>
          <w:lang w:val="en-US"/>
        </w:rPr>
        <w:t>bid</w:t>
      </w:r>
      <w:r>
        <w:rPr>
          <w:rFonts w:ascii="Arial" w:hAnsi="Arial" w:cs="Arial"/>
          <w:lang w:val="en-US"/>
        </w:rPr>
        <w:t>, regardless of the form of participation (as</w:t>
      </w:r>
      <w:r w:rsidR="006849A1">
        <w:rPr>
          <w:rFonts w:ascii="Arial" w:hAnsi="Arial" w:cs="Arial"/>
          <w:lang w:val="en-US"/>
        </w:rPr>
        <w:t xml:space="preserve"> an</w:t>
      </w:r>
      <w:r>
        <w:rPr>
          <w:rFonts w:ascii="Arial" w:hAnsi="Arial" w:cs="Arial"/>
          <w:lang w:val="en-US"/>
        </w:rPr>
        <w:t xml:space="preserve"> individual </w:t>
      </w:r>
      <w:r w:rsidR="006849A1">
        <w:rPr>
          <w:rFonts w:ascii="Arial" w:hAnsi="Arial" w:cs="Arial"/>
          <w:lang w:val="en-US"/>
        </w:rPr>
        <w:t>entity</w:t>
      </w:r>
      <w:r>
        <w:rPr>
          <w:rFonts w:ascii="Arial" w:hAnsi="Arial" w:cs="Arial"/>
          <w:lang w:val="en-US"/>
        </w:rPr>
        <w:t xml:space="preserve"> or </w:t>
      </w:r>
      <w:r w:rsidR="006849A1">
        <w:rPr>
          <w:rFonts w:ascii="Arial" w:hAnsi="Arial" w:cs="Arial"/>
          <w:lang w:val="en-US"/>
        </w:rPr>
        <w:t xml:space="preserve">a </w:t>
      </w:r>
      <w:r>
        <w:rPr>
          <w:rFonts w:ascii="Arial" w:hAnsi="Arial" w:cs="Arial"/>
          <w:lang w:val="en-US"/>
        </w:rPr>
        <w:t xml:space="preserve">group of candidates). Submitting more than one </w:t>
      </w:r>
      <w:r w:rsidR="006849A1">
        <w:rPr>
          <w:rFonts w:ascii="Arial" w:hAnsi="Arial" w:cs="Arial"/>
          <w:lang w:val="en-US"/>
        </w:rPr>
        <w:t>bid</w:t>
      </w:r>
      <w:r>
        <w:rPr>
          <w:rFonts w:ascii="Arial" w:hAnsi="Arial" w:cs="Arial"/>
          <w:lang w:val="en-US"/>
        </w:rPr>
        <w:t xml:space="preserve"> can be grounds for dismissal</w:t>
      </w:r>
      <w:r w:rsidR="00FB1F8B" w:rsidRPr="00FB1F8B">
        <w:rPr>
          <w:rFonts w:ascii="Arial" w:hAnsi="Arial" w:cs="Arial"/>
        </w:rPr>
        <w:t>.</w:t>
      </w:r>
    </w:p>
    <w:p w:rsidR="00FB1F8B" w:rsidRPr="00841F59" w:rsidRDefault="00CD22A0" w:rsidP="00FB1F8B">
      <w:pPr>
        <w:pStyle w:val="ListParagraph"/>
        <w:numPr>
          <w:ilvl w:val="0"/>
          <w:numId w:val="5"/>
        </w:numPr>
        <w:rPr>
          <w:rFonts w:ascii="Arial" w:hAnsi="Arial" w:cs="Arial"/>
          <w:b/>
        </w:rPr>
      </w:pPr>
      <w:r>
        <w:rPr>
          <w:rFonts w:ascii="Arial" w:hAnsi="Arial" w:cs="Arial"/>
          <w:b/>
          <w:lang w:val="en-US"/>
        </w:rPr>
        <w:lastRenderedPageBreak/>
        <w:t>Grounds for Exclusion</w:t>
      </w:r>
    </w:p>
    <w:p w:rsidR="00FB1F8B" w:rsidRPr="00FB1F8B" w:rsidRDefault="00CD22A0" w:rsidP="00FB1F8B">
      <w:pPr>
        <w:rPr>
          <w:rFonts w:ascii="Arial" w:hAnsi="Arial" w:cs="Arial"/>
        </w:rPr>
      </w:pPr>
      <w:r>
        <w:rPr>
          <w:rFonts w:ascii="Arial" w:hAnsi="Arial" w:cs="Arial"/>
          <w:lang w:val="en-US"/>
        </w:rPr>
        <w:t xml:space="preserve">As part of their proposal, the candidates should submit </w:t>
      </w:r>
      <w:r w:rsidRPr="0012634A">
        <w:rPr>
          <w:rFonts w:ascii="Arial" w:hAnsi="Arial" w:cs="Arial"/>
          <w:lang w:val="en-US"/>
        </w:rPr>
        <w:t xml:space="preserve">written </w:t>
      </w:r>
      <w:r w:rsidR="00B46C49">
        <w:rPr>
          <w:rFonts w:ascii="Arial" w:hAnsi="Arial" w:cs="Arial"/>
          <w:lang w:val="en-US"/>
        </w:rPr>
        <w:t>confirmation that they are not in a condition that provide</w:t>
      </w:r>
      <w:r w:rsidR="006849A1">
        <w:rPr>
          <w:rFonts w:ascii="Arial" w:hAnsi="Arial" w:cs="Arial"/>
          <w:lang w:val="en-US"/>
        </w:rPr>
        <w:t>s</w:t>
      </w:r>
      <w:r w:rsidR="00B46C49">
        <w:rPr>
          <w:rFonts w:ascii="Arial" w:hAnsi="Arial" w:cs="Arial"/>
          <w:lang w:val="en-US"/>
        </w:rPr>
        <w:t xml:space="preserve"> grounds for exclusion</w:t>
      </w:r>
      <w:r w:rsidR="00FB1F8B" w:rsidRPr="0012634A">
        <w:rPr>
          <w:rFonts w:ascii="Arial" w:hAnsi="Arial" w:cs="Arial"/>
        </w:rPr>
        <w:t>. (</w:t>
      </w:r>
      <w:r w:rsidR="0012634A" w:rsidRPr="0012634A">
        <w:rPr>
          <w:rFonts w:ascii="Arial" w:hAnsi="Arial" w:cs="Arial"/>
          <w:i/>
          <w:lang w:val="en-US"/>
        </w:rPr>
        <w:t xml:space="preserve">See point 3 from Instruction for </w:t>
      </w:r>
      <w:r w:rsidR="006849A1">
        <w:rPr>
          <w:rFonts w:ascii="Arial" w:hAnsi="Arial" w:cs="Arial"/>
          <w:i/>
          <w:lang w:val="en-US"/>
        </w:rPr>
        <w:t>Bidders</w:t>
      </w:r>
      <w:r w:rsidR="00FB1F8B" w:rsidRPr="0012634A">
        <w:rPr>
          <w:rFonts w:ascii="Arial" w:hAnsi="Arial" w:cs="Arial"/>
        </w:rPr>
        <w:t>)</w:t>
      </w:r>
    </w:p>
    <w:p w:rsidR="00FB1F8B" w:rsidRPr="00841F59" w:rsidRDefault="0080699E" w:rsidP="00FB1F8B">
      <w:pPr>
        <w:pStyle w:val="ListParagraph"/>
        <w:numPr>
          <w:ilvl w:val="0"/>
          <w:numId w:val="5"/>
        </w:numPr>
        <w:rPr>
          <w:rFonts w:ascii="Arial" w:hAnsi="Arial" w:cs="Arial"/>
          <w:b/>
        </w:rPr>
      </w:pPr>
      <w:r>
        <w:rPr>
          <w:rFonts w:ascii="Arial" w:hAnsi="Arial" w:cs="Arial"/>
          <w:b/>
          <w:lang w:val="en-US"/>
        </w:rPr>
        <w:t>Subcontracting</w:t>
      </w:r>
    </w:p>
    <w:p w:rsidR="00FB1F8B" w:rsidRPr="00FB1F8B" w:rsidRDefault="0080699E" w:rsidP="00FB1F8B">
      <w:pPr>
        <w:rPr>
          <w:rFonts w:ascii="Arial" w:hAnsi="Arial" w:cs="Arial"/>
        </w:rPr>
      </w:pPr>
      <w:r>
        <w:rPr>
          <w:rFonts w:ascii="Arial" w:hAnsi="Arial" w:cs="Arial"/>
          <w:lang w:val="en-US"/>
        </w:rPr>
        <w:t>Subcontracting is not allowed as part of this call for proposals</w:t>
      </w:r>
      <w:r w:rsidR="00FB1F8B" w:rsidRPr="00FB1F8B">
        <w:rPr>
          <w:rFonts w:ascii="Arial" w:hAnsi="Arial" w:cs="Arial"/>
        </w:rPr>
        <w:t>.</w:t>
      </w:r>
    </w:p>
    <w:p w:rsidR="00FB1F8B" w:rsidRPr="00FB1F8B" w:rsidRDefault="00FB1F8B" w:rsidP="00841F59">
      <w:pPr>
        <w:pBdr>
          <w:bottom w:val="single" w:sz="4" w:space="1" w:color="auto"/>
        </w:pBdr>
        <w:rPr>
          <w:rFonts w:ascii="Arial" w:hAnsi="Arial" w:cs="Arial"/>
        </w:rPr>
      </w:pPr>
    </w:p>
    <w:p w:rsidR="00FB1F8B" w:rsidRPr="0080699E" w:rsidRDefault="0080699E" w:rsidP="00FB1F8B">
      <w:pPr>
        <w:jc w:val="center"/>
        <w:rPr>
          <w:rFonts w:ascii="Arial" w:hAnsi="Arial" w:cs="Arial"/>
          <w:b/>
          <w:lang w:val="en-US"/>
        </w:rPr>
      </w:pPr>
      <w:r>
        <w:rPr>
          <w:rFonts w:ascii="Arial" w:hAnsi="Arial" w:cs="Arial"/>
          <w:b/>
          <w:lang w:val="en-US"/>
        </w:rPr>
        <w:t>General Time Frame</w:t>
      </w:r>
    </w:p>
    <w:p w:rsidR="00FB1F8B" w:rsidRDefault="0080699E" w:rsidP="00FB1F8B">
      <w:pPr>
        <w:pStyle w:val="ListParagraph"/>
        <w:numPr>
          <w:ilvl w:val="0"/>
          <w:numId w:val="5"/>
        </w:numPr>
        <w:rPr>
          <w:rFonts w:ascii="Arial" w:hAnsi="Arial" w:cs="Arial"/>
        </w:rPr>
      </w:pPr>
      <w:r>
        <w:rPr>
          <w:rFonts w:ascii="Arial" w:hAnsi="Arial" w:cs="Arial"/>
          <w:b/>
          <w:lang w:val="en-US"/>
        </w:rPr>
        <w:t xml:space="preserve">Provisional date for start of </w:t>
      </w:r>
      <w:r w:rsidR="006849A1">
        <w:rPr>
          <w:rFonts w:ascii="Arial" w:hAnsi="Arial" w:cs="Arial"/>
          <w:b/>
          <w:lang w:val="en-US"/>
        </w:rPr>
        <w:t xml:space="preserve">the </w:t>
      </w:r>
      <w:r>
        <w:rPr>
          <w:rFonts w:ascii="Arial" w:hAnsi="Arial" w:cs="Arial"/>
          <w:b/>
          <w:lang w:val="en-US"/>
        </w:rPr>
        <w:t>implementation</w:t>
      </w:r>
      <w:r w:rsidR="006849A1">
        <w:rPr>
          <w:rFonts w:ascii="Arial" w:hAnsi="Arial" w:cs="Arial"/>
          <w:b/>
          <w:lang w:val="en-US"/>
        </w:rPr>
        <w:t xml:space="preserve"> </w:t>
      </w:r>
      <w:r>
        <w:rPr>
          <w:rFonts w:ascii="Arial" w:hAnsi="Arial" w:cs="Arial"/>
          <w:b/>
          <w:lang w:val="en-US"/>
        </w:rPr>
        <w:t>of the contract</w:t>
      </w:r>
      <w:r w:rsidR="00FB1F8B">
        <w:rPr>
          <w:rFonts w:ascii="Arial" w:hAnsi="Arial" w:cs="Arial"/>
        </w:rPr>
        <w:br/>
      </w:r>
      <w:r>
        <w:rPr>
          <w:rFonts w:ascii="Arial" w:hAnsi="Arial" w:cs="Arial"/>
          <w:lang w:val="en-US"/>
        </w:rPr>
        <w:t xml:space="preserve">September </w:t>
      </w:r>
      <w:r>
        <w:rPr>
          <w:rFonts w:ascii="Arial" w:hAnsi="Arial" w:cs="Arial"/>
        </w:rPr>
        <w:t>15</w:t>
      </w:r>
      <w:r>
        <w:rPr>
          <w:rFonts w:ascii="Arial" w:hAnsi="Arial" w:cs="Arial"/>
          <w:lang w:val="en-US"/>
        </w:rPr>
        <w:t xml:space="preserve">, </w:t>
      </w:r>
      <w:r>
        <w:rPr>
          <w:rFonts w:ascii="Arial" w:hAnsi="Arial" w:cs="Arial"/>
        </w:rPr>
        <w:t>2015</w:t>
      </w:r>
      <w:r>
        <w:rPr>
          <w:rFonts w:ascii="Arial" w:hAnsi="Arial" w:cs="Arial"/>
          <w:lang w:val="en-US"/>
        </w:rPr>
        <w:t>.</w:t>
      </w:r>
      <w:r w:rsidR="00FB1F8B">
        <w:rPr>
          <w:rFonts w:ascii="Arial" w:hAnsi="Arial" w:cs="Arial"/>
        </w:rPr>
        <w:br/>
      </w:r>
    </w:p>
    <w:p w:rsidR="00FB1F8B" w:rsidRPr="00FB1F8B" w:rsidRDefault="0080699E" w:rsidP="00FB1F8B">
      <w:pPr>
        <w:pStyle w:val="ListParagraph"/>
        <w:numPr>
          <w:ilvl w:val="0"/>
          <w:numId w:val="5"/>
        </w:numPr>
        <w:rPr>
          <w:rFonts w:ascii="Arial" w:hAnsi="Arial" w:cs="Arial"/>
        </w:rPr>
      </w:pPr>
      <w:r>
        <w:rPr>
          <w:rFonts w:ascii="Arial" w:hAnsi="Arial" w:cs="Arial"/>
          <w:b/>
          <w:lang w:val="en-US"/>
        </w:rPr>
        <w:t>Service implementation period</w:t>
      </w:r>
      <w:r w:rsidR="00FB1F8B">
        <w:rPr>
          <w:rFonts w:ascii="Arial" w:hAnsi="Arial" w:cs="Arial"/>
        </w:rPr>
        <w:br/>
      </w:r>
      <w:r w:rsidR="00FB1F8B" w:rsidRPr="00FB1F8B">
        <w:rPr>
          <w:rFonts w:ascii="Arial" w:hAnsi="Arial" w:cs="Arial"/>
        </w:rPr>
        <w:t xml:space="preserve">90 </w:t>
      </w:r>
      <w:r>
        <w:rPr>
          <w:rFonts w:ascii="Arial" w:hAnsi="Arial" w:cs="Arial"/>
          <w:lang w:val="en-US"/>
        </w:rPr>
        <w:t>days</w:t>
      </w:r>
      <w:r w:rsidR="00FB1F8B" w:rsidRPr="00FB1F8B">
        <w:rPr>
          <w:rFonts w:ascii="Arial" w:hAnsi="Arial" w:cs="Arial"/>
        </w:rPr>
        <w:t>.</w:t>
      </w:r>
    </w:p>
    <w:p w:rsidR="00FB1F8B" w:rsidRPr="00FB1F8B" w:rsidRDefault="00FB1F8B" w:rsidP="00841F59">
      <w:pPr>
        <w:pBdr>
          <w:bottom w:val="single" w:sz="4" w:space="1" w:color="auto"/>
        </w:pBdr>
        <w:rPr>
          <w:rFonts w:ascii="Arial" w:hAnsi="Arial" w:cs="Arial"/>
        </w:rPr>
      </w:pPr>
    </w:p>
    <w:p w:rsidR="00FB1F8B" w:rsidRPr="0080699E" w:rsidRDefault="0080699E" w:rsidP="002F78D2">
      <w:pPr>
        <w:jc w:val="center"/>
        <w:rPr>
          <w:rFonts w:ascii="Arial" w:hAnsi="Arial" w:cs="Arial"/>
          <w:b/>
          <w:lang w:val="en-US"/>
        </w:rPr>
      </w:pPr>
      <w:r>
        <w:rPr>
          <w:rFonts w:ascii="Arial" w:hAnsi="Arial" w:cs="Arial"/>
          <w:b/>
          <w:lang w:val="en-US"/>
        </w:rPr>
        <w:t>Selection Criteria</w:t>
      </w:r>
    </w:p>
    <w:p w:rsidR="00FB1F8B" w:rsidRPr="00FB1F8B" w:rsidRDefault="00FB1F8B" w:rsidP="00FB1F8B">
      <w:pPr>
        <w:rPr>
          <w:rFonts w:ascii="Arial" w:hAnsi="Arial" w:cs="Arial"/>
        </w:rPr>
      </w:pPr>
    </w:p>
    <w:p w:rsidR="002F78D2" w:rsidRPr="00841F59" w:rsidRDefault="0080699E" w:rsidP="00FB1F8B">
      <w:pPr>
        <w:pStyle w:val="ListParagraph"/>
        <w:numPr>
          <w:ilvl w:val="0"/>
          <w:numId w:val="5"/>
        </w:numPr>
        <w:rPr>
          <w:rFonts w:ascii="Arial" w:hAnsi="Arial" w:cs="Arial"/>
          <w:b/>
        </w:rPr>
      </w:pPr>
      <w:r>
        <w:rPr>
          <w:rFonts w:ascii="Arial" w:hAnsi="Arial" w:cs="Arial"/>
          <w:b/>
          <w:lang w:val="en-US"/>
        </w:rPr>
        <w:t>Selection Criteria</w:t>
      </w:r>
    </w:p>
    <w:p w:rsidR="002F78D2" w:rsidRPr="00841F59" w:rsidRDefault="0080699E" w:rsidP="002F78D2">
      <w:pPr>
        <w:pStyle w:val="ListParagraph"/>
        <w:numPr>
          <w:ilvl w:val="1"/>
          <w:numId w:val="5"/>
        </w:numPr>
        <w:rPr>
          <w:rFonts w:ascii="Arial" w:hAnsi="Arial" w:cs="Arial"/>
          <w:i/>
        </w:rPr>
      </w:pPr>
      <w:r>
        <w:rPr>
          <w:rFonts w:ascii="Arial" w:hAnsi="Arial" w:cs="Arial"/>
          <w:i/>
          <w:lang w:val="en-US"/>
        </w:rPr>
        <w:t xml:space="preserve">Technical and professional capacity of the </w:t>
      </w:r>
      <w:r w:rsidR="006849A1">
        <w:rPr>
          <w:rFonts w:ascii="Arial" w:hAnsi="Arial" w:cs="Arial"/>
          <w:i/>
          <w:lang w:val="en-US"/>
        </w:rPr>
        <w:t>bidders</w:t>
      </w:r>
    </w:p>
    <w:p w:rsidR="002F78D2" w:rsidRDefault="0080699E" w:rsidP="00FB1F8B">
      <w:pPr>
        <w:pStyle w:val="ListParagraph"/>
        <w:numPr>
          <w:ilvl w:val="2"/>
          <w:numId w:val="5"/>
        </w:numPr>
        <w:rPr>
          <w:rFonts w:ascii="Arial" w:hAnsi="Arial" w:cs="Arial"/>
        </w:rPr>
      </w:pPr>
      <w:r>
        <w:rPr>
          <w:rFonts w:ascii="Arial" w:hAnsi="Arial" w:cs="Arial"/>
          <w:lang w:val="en-US"/>
        </w:rPr>
        <w:t>Conducting at least two projects from the area related to the required service in the last 3 years</w:t>
      </w:r>
      <w:r w:rsidR="00FB1F8B" w:rsidRPr="002F78D2">
        <w:rPr>
          <w:rFonts w:ascii="Arial" w:hAnsi="Arial" w:cs="Arial"/>
        </w:rPr>
        <w:t>;</w:t>
      </w:r>
    </w:p>
    <w:p w:rsidR="002F78D2" w:rsidRDefault="0080699E" w:rsidP="00FB1F8B">
      <w:pPr>
        <w:pStyle w:val="ListParagraph"/>
        <w:numPr>
          <w:ilvl w:val="2"/>
          <w:numId w:val="5"/>
        </w:numPr>
        <w:rPr>
          <w:rFonts w:ascii="Arial" w:hAnsi="Arial" w:cs="Arial"/>
        </w:rPr>
      </w:pPr>
      <w:r>
        <w:rPr>
          <w:rFonts w:ascii="Arial" w:hAnsi="Arial" w:cs="Arial"/>
          <w:lang w:val="en-US"/>
        </w:rPr>
        <w:t>Portfolio of other conducted projects</w:t>
      </w:r>
      <w:r w:rsidR="00FB1F8B" w:rsidRPr="002F78D2">
        <w:rPr>
          <w:rFonts w:ascii="Arial" w:hAnsi="Arial" w:cs="Arial"/>
        </w:rPr>
        <w:t>.</w:t>
      </w:r>
    </w:p>
    <w:p w:rsidR="002F78D2" w:rsidRDefault="0080699E" w:rsidP="00FB1F8B">
      <w:pPr>
        <w:pStyle w:val="ListParagraph"/>
        <w:numPr>
          <w:ilvl w:val="2"/>
          <w:numId w:val="5"/>
        </w:numPr>
        <w:rPr>
          <w:rFonts w:ascii="Arial" w:hAnsi="Arial" w:cs="Arial"/>
        </w:rPr>
      </w:pPr>
      <w:r>
        <w:rPr>
          <w:rFonts w:ascii="Arial" w:hAnsi="Arial" w:cs="Arial"/>
          <w:lang w:val="en-US"/>
        </w:rPr>
        <w:t xml:space="preserve">Work resumes </w:t>
      </w:r>
      <w:r w:rsidR="00FB1F8B" w:rsidRPr="002F78D2">
        <w:rPr>
          <w:rFonts w:ascii="Arial" w:hAnsi="Arial" w:cs="Arial"/>
        </w:rPr>
        <w:t>(CV</w:t>
      </w:r>
      <w:r>
        <w:rPr>
          <w:rFonts w:ascii="Arial" w:hAnsi="Arial" w:cs="Arial"/>
          <w:lang w:val="en-US"/>
        </w:rPr>
        <w:t>s</w:t>
      </w:r>
      <w:r w:rsidR="00FB1F8B" w:rsidRPr="002F78D2">
        <w:rPr>
          <w:rFonts w:ascii="Arial" w:hAnsi="Arial" w:cs="Arial"/>
        </w:rPr>
        <w:t xml:space="preserve">) </w:t>
      </w:r>
      <w:r>
        <w:rPr>
          <w:rFonts w:ascii="Arial" w:hAnsi="Arial" w:cs="Arial"/>
          <w:lang w:val="en-US"/>
        </w:rPr>
        <w:t>of the key staff</w:t>
      </w:r>
      <w:r w:rsidR="00FB1F8B" w:rsidRPr="002F78D2">
        <w:rPr>
          <w:rFonts w:ascii="Arial" w:hAnsi="Arial" w:cs="Arial"/>
        </w:rPr>
        <w:t>.</w:t>
      </w:r>
      <w:r>
        <w:rPr>
          <w:rFonts w:ascii="Arial" w:hAnsi="Arial" w:cs="Arial"/>
          <w:lang w:val="en-US"/>
        </w:rPr>
        <w:br/>
      </w:r>
    </w:p>
    <w:p w:rsidR="002F78D2" w:rsidRPr="00841F59" w:rsidRDefault="0080699E" w:rsidP="00FB1F8B">
      <w:pPr>
        <w:pStyle w:val="ListParagraph"/>
        <w:numPr>
          <w:ilvl w:val="1"/>
          <w:numId w:val="5"/>
        </w:numPr>
        <w:rPr>
          <w:rFonts w:ascii="Arial" w:hAnsi="Arial" w:cs="Arial"/>
          <w:i/>
        </w:rPr>
      </w:pPr>
      <w:r>
        <w:rPr>
          <w:rFonts w:ascii="Arial" w:hAnsi="Arial" w:cs="Arial"/>
          <w:i/>
          <w:lang w:val="en-US"/>
        </w:rPr>
        <w:t>Quality of the offered solution</w:t>
      </w:r>
    </w:p>
    <w:p w:rsidR="002F78D2" w:rsidRDefault="0080699E" w:rsidP="00FB1F8B">
      <w:pPr>
        <w:pStyle w:val="ListParagraph"/>
        <w:numPr>
          <w:ilvl w:val="2"/>
          <w:numId w:val="5"/>
        </w:numPr>
        <w:rPr>
          <w:rFonts w:ascii="Arial" w:hAnsi="Arial" w:cs="Arial"/>
        </w:rPr>
      </w:pPr>
      <w:r>
        <w:rPr>
          <w:rFonts w:ascii="Arial" w:hAnsi="Arial" w:cs="Arial"/>
          <w:lang w:val="en-US"/>
        </w:rPr>
        <w:t>Offered implementation plan</w:t>
      </w:r>
    </w:p>
    <w:p w:rsidR="002F78D2" w:rsidRDefault="0080699E" w:rsidP="00FB1F8B">
      <w:pPr>
        <w:pStyle w:val="ListParagraph"/>
        <w:numPr>
          <w:ilvl w:val="2"/>
          <w:numId w:val="5"/>
        </w:numPr>
        <w:rPr>
          <w:rFonts w:ascii="Arial" w:hAnsi="Arial" w:cs="Arial"/>
        </w:rPr>
      </w:pPr>
      <w:r>
        <w:rPr>
          <w:rFonts w:ascii="Arial" w:hAnsi="Arial" w:cs="Arial"/>
          <w:lang w:val="en-US"/>
        </w:rPr>
        <w:t>Compliance with the specified needs</w:t>
      </w:r>
    </w:p>
    <w:p w:rsidR="002F78D2" w:rsidRDefault="0080699E" w:rsidP="00FB1F8B">
      <w:pPr>
        <w:pStyle w:val="ListParagraph"/>
        <w:numPr>
          <w:ilvl w:val="2"/>
          <w:numId w:val="5"/>
        </w:numPr>
        <w:rPr>
          <w:rFonts w:ascii="Arial" w:hAnsi="Arial" w:cs="Arial"/>
        </w:rPr>
      </w:pPr>
      <w:r>
        <w:rPr>
          <w:rFonts w:ascii="Arial" w:hAnsi="Arial" w:cs="Arial"/>
          <w:lang w:val="en-US"/>
        </w:rPr>
        <w:t>Visual design of the required functionalities</w:t>
      </w:r>
    </w:p>
    <w:p w:rsidR="002F78D2" w:rsidRDefault="0080699E" w:rsidP="00FB1F8B">
      <w:pPr>
        <w:pStyle w:val="ListParagraph"/>
        <w:numPr>
          <w:ilvl w:val="2"/>
          <w:numId w:val="5"/>
        </w:numPr>
        <w:rPr>
          <w:rFonts w:ascii="Arial" w:hAnsi="Arial" w:cs="Arial"/>
        </w:rPr>
      </w:pPr>
      <w:r>
        <w:rPr>
          <w:rFonts w:ascii="Arial" w:hAnsi="Arial" w:cs="Arial"/>
          <w:lang w:val="en-US"/>
        </w:rPr>
        <w:t xml:space="preserve">Inclusion of additional functionalities </w:t>
      </w:r>
      <w:r w:rsidR="006849A1">
        <w:rPr>
          <w:rFonts w:ascii="Arial" w:hAnsi="Arial" w:cs="Arial"/>
          <w:lang w:val="en-US"/>
        </w:rPr>
        <w:t>that</w:t>
      </w:r>
      <w:r>
        <w:rPr>
          <w:rFonts w:ascii="Arial" w:hAnsi="Arial" w:cs="Arial"/>
          <w:lang w:val="en-US"/>
        </w:rPr>
        <w:t xml:space="preserve"> add value</w:t>
      </w:r>
    </w:p>
    <w:p w:rsidR="002F78D2" w:rsidRDefault="0080699E" w:rsidP="00FB1F8B">
      <w:pPr>
        <w:pStyle w:val="ListParagraph"/>
        <w:numPr>
          <w:ilvl w:val="2"/>
          <w:numId w:val="5"/>
        </w:numPr>
        <w:rPr>
          <w:rFonts w:ascii="Arial" w:hAnsi="Arial" w:cs="Arial"/>
        </w:rPr>
      </w:pPr>
      <w:r>
        <w:rPr>
          <w:rFonts w:ascii="Arial" w:hAnsi="Arial" w:cs="Arial"/>
          <w:lang w:val="en-US"/>
        </w:rPr>
        <w:t>Documenting of the software solution</w:t>
      </w:r>
      <w:r>
        <w:rPr>
          <w:rFonts w:ascii="Arial" w:hAnsi="Arial" w:cs="Arial"/>
          <w:lang w:val="en-US"/>
        </w:rPr>
        <w:br/>
      </w:r>
    </w:p>
    <w:p w:rsidR="002F78D2" w:rsidRPr="00841F59" w:rsidRDefault="0080699E" w:rsidP="00FB1F8B">
      <w:pPr>
        <w:pStyle w:val="ListParagraph"/>
        <w:numPr>
          <w:ilvl w:val="1"/>
          <w:numId w:val="5"/>
        </w:numPr>
        <w:rPr>
          <w:rFonts w:ascii="Arial" w:hAnsi="Arial" w:cs="Arial"/>
          <w:i/>
        </w:rPr>
      </w:pPr>
      <w:r>
        <w:rPr>
          <w:rFonts w:ascii="Arial" w:hAnsi="Arial" w:cs="Arial"/>
          <w:i/>
          <w:lang w:val="en-US"/>
        </w:rPr>
        <w:t xml:space="preserve">Conditions </w:t>
      </w:r>
      <w:r w:rsidR="006849A1">
        <w:rPr>
          <w:rFonts w:ascii="Arial" w:hAnsi="Arial" w:cs="Arial"/>
          <w:i/>
          <w:lang w:val="en-US"/>
        </w:rPr>
        <w:t>for</w:t>
      </w:r>
      <w:r>
        <w:rPr>
          <w:rFonts w:ascii="Arial" w:hAnsi="Arial" w:cs="Arial"/>
          <w:i/>
          <w:lang w:val="en-US"/>
        </w:rPr>
        <w:t xml:space="preserve"> further maintenance of the offered software solution</w:t>
      </w:r>
    </w:p>
    <w:p w:rsidR="002F78D2" w:rsidRPr="00841F59" w:rsidRDefault="0080699E" w:rsidP="00FB1F8B">
      <w:pPr>
        <w:pStyle w:val="ListParagraph"/>
        <w:numPr>
          <w:ilvl w:val="1"/>
          <w:numId w:val="5"/>
        </w:numPr>
        <w:rPr>
          <w:rFonts w:ascii="Arial" w:hAnsi="Arial" w:cs="Arial"/>
          <w:i/>
        </w:rPr>
      </w:pPr>
      <w:r>
        <w:rPr>
          <w:rFonts w:ascii="Arial" w:hAnsi="Arial" w:cs="Arial"/>
          <w:i/>
          <w:lang w:val="en-US"/>
        </w:rPr>
        <w:t>Time of implementation</w:t>
      </w:r>
      <w:r w:rsidR="00FB1F8B" w:rsidRPr="00841F59">
        <w:rPr>
          <w:rFonts w:ascii="Arial" w:hAnsi="Arial" w:cs="Arial"/>
          <w:i/>
        </w:rPr>
        <w:t xml:space="preserve"> </w:t>
      </w:r>
    </w:p>
    <w:p w:rsidR="00FB1F8B" w:rsidRPr="00841F59" w:rsidRDefault="0080699E" w:rsidP="00FB1F8B">
      <w:pPr>
        <w:pStyle w:val="ListParagraph"/>
        <w:numPr>
          <w:ilvl w:val="1"/>
          <w:numId w:val="5"/>
        </w:numPr>
        <w:rPr>
          <w:rFonts w:ascii="Arial" w:hAnsi="Arial" w:cs="Arial"/>
          <w:i/>
        </w:rPr>
      </w:pPr>
      <w:r>
        <w:rPr>
          <w:rFonts w:ascii="Arial" w:hAnsi="Arial" w:cs="Arial"/>
          <w:i/>
          <w:lang w:val="en-US"/>
        </w:rPr>
        <w:t>Price</w:t>
      </w:r>
      <w:r w:rsidR="00FB1F8B" w:rsidRPr="00841F59">
        <w:rPr>
          <w:rFonts w:ascii="Arial" w:hAnsi="Arial" w:cs="Arial"/>
          <w:i/>
        </w:rPr>
        <w:t xml:space="preserve"> (</w:t>
      </w:r>
      <w:r>
        <w:rPr>
          <w:rFonts w:ascii="Arial" w:hAnsi="Arial" w:cs="Arial"/>
          <w:i/>
          <w:lang w:val="en-US"/>
        </w:rPr>
        <w:t>“Best value for the money”</w:t>
      </w:r>
      <w:r w:rsidR="00FB1F8B" w:rsidRPr="00841F59">
        <w:rPr>
          <w:rFonts w:ascii="Arial" w:hAnsi="Arial" w:cs="Arial"/>
          <w:i/>
        </w:rPr>
        <w:t>)</w:t>
      </w:r>
    </w:p>
    <w:p w:rsidR="00FB1F8B" w:rsidRPr="00FB1F8B" w:rsidRDefault="00FB1F8B" w:rsidP="00841F59">
      <w:pPr>
        <w:pBdr>
          <w:bottom w:val="single" w:sz="4" w:space="1" w:color="auto"/>
        </w:pBdr>
        <w:rPr>
          <w:rFonts w:ascii="Arial" w:hAnsi="Arial" w:cs="Arial"/>
        </w:rPr>
      </w:pPr>
    </w:p>
    <w:p w:rsidR="00FB1F8B" w:rsidRPr="002F78D2" w:rsidRDefault="0080699E" w:rsidP="002F78D2">
      <w:pPr>
        <w:jc w:val="center"/>
        <w:rPr>
          <w:rFonts w:ascii="Arial" w:hAnsi="Arial" w:cs="Arial"/>
          <w:b/>
        </w:rPr>
      </w:pPr>
      <w:r>
        <w:rPr>
          <w:rFonts w:ascii="Arial" w:hAnsi="Arial" w:cs="Arial"/>
          <w:b/>
          <w:lang w:val="en-US"/>
        </w:rPr>
        <w:t xml:space="preserve">Submitting </w:t>
      </w:r>
      <w:r w:rsidR="006849A1">
        <w:rPr>
          <w:rFonts w:ascii="Arial" w:hAnsi="Arial" w:cs="Arial"/>
          <w:b/>
          <w:lang w:val="en-US"/>
        </w:rPr>
        <w:t>Bids</w:t>
      </w:r>
      <w:r>
        <w:rPr>
          <w:rFonts w:ascii="Arial" w:hAnsi="Arial" w:cs="Arial"/>
          <w:b/>
          <w:lang w:val="en-US"/>
        </w:rPr>
        <w:t xml:space="preserve"> </w:t>
      </w:r>
    </w:p>
    <w:p w:rsidR="00FB1F8B" w:rsidRPr="0012634A" w:rsidRDefault="0080699E" w:rsidP="002F78D2">
      <w:pPr>
        <w:pStyle w:val="ListParagraph"/>
        <w:numPr>
          <w:ilvl w:val="0"/>
          <w:numId w:val="5"/>
        </w:numPr>
        <w:rPr>
          <w:rFonts w:ascii="Arial" w:hAnsi="Arial" w:cs="Arial"/>
          <w:b/>
        </w:rPr>
      </w:pPr>
      <w:r w:rsidRPr="0012634A">
        <w:rPr>
          <w:rFonts w:ascii="Arial" w:hAnsi="Arial" w:cs="Arial"/>
          <w:b/>
          <w:lang w:val="en-US"/>
        </w:rPr>
        <w:t xml:space="preserve">Deadline for submission of </w:t>
      </w:r>
      <w:r w:rsidR="006849A1">
        <w:rPr>
          <w:rFonts w:ascii="Arial" w:hAnsi="Arial" w:cs="Arial"/>
          <w:b/>
          <w:lang w:val="en-US"/>
        </w:rPr>
        <w:t>bids</w:t>
      </w:r>
    </w:p>
    <w:p w:rsidR="00FB1F8B" w:rsidRDefault="0080699E" w:rsidP="00FB1F8B">
      <w:pPr>
        <w:rPr>
          <w:rFonts w:ascii="Arial" w:hAnsi="Arial" w:cs="Arial"/>
        </w:rPr>
      </w:pPr>
      <w:r w:rsidRPr="0012634A">
        <w:rPr>
          <w:rFonts w:ascii="Arial" w:hAnsi="Arial" w:cs="Arial"/>
          <w:lang w:val="en-US"/>
        </w:rPr>
        <w:t xml:space="preserve">September 4, </w:t>
      </w:r>
      <w:r w:rsidR="00FB1F8B" w:rsidRPr="0012634A">
        <w:rPr>
          <w:rFonts w:ascii="Arial" w:hAnsi="Arial" w:cs="Arial"/>
        </w:rPr>
        <w:t>2015</w:t>
      </w:r>
      <w:r w:rsidRPr="0012634A">
        <w:rPr>
          <w:rFonts w:ascii="Arial" w:hAnsi="Arial" w:cs="Arial"/>
        </w:rPr>
        <w:t>, 17</w:t>
      </w:r>
      <w:r w:rsidRPr="0012634A">
        <w:rPr>
          <w:rFonts w:ascii="Arial" w:hAnsi="Arial" w:cs="Arial"/>
          <w:lang w:val="en-US"/>
        </w:rPr>
        <w:t>:</w:t>
      </w:r>
      <w:r w:rsidR="00FB1F8B" w:rsidRPr="0012634A">
        <w:rPr>
          <w:rFonts w:ascii="Arial" w:hAnsi="Arial" w:cs="Arial"/>
        </w:rPr>
        <w:t xml:space="preserve">00 </w:t>
      </w:r>
      <w:proofErr w:type="spellStart"/>
      <w:proofErr w:type="gramStart"/>
      <w:r w:rsidRPr="0012634A">
        <w:rPr>
          <w:rFonts w:ascii="Arial" w:hAnsi="Arial" w:cs="Arial"/>
          <w:lang w:val="en-US"/>
        </w:rPr>
        <w:t>hrs</w:t>
      </w:r>
      <w:proofErr w:type="spellEnd"/>
      <w:r w:rsidRPr="0012634A">
        <w:rPr>
          <w:rFonts w:ascii="Arial" w:hAnsi="Arial" w:cs="Arial"/>
          <w:lang w:val="en-US"/>
        </w:rPr>
        <w:t xml:space="preserve">  </w:t>
      </w:r>
      <w:r w:rsidR="00FB1F8B" w:rsidRPr="0012634A">
        <w:rPr>
          <w:rFonts w:ascii="Arial" w:hAnsi="Arial" w:cs="Arial"/>
        </w:rPr>
        <w:t>(</w:t>
      </w:r>
      <w:proofErr w:type="gramEnd"/>
      <w:r w:rsidR="0012634A" w:rsidRPr="0012634A">
        <w:rPr>
          <w:rFonts w:ascii="Arial" w:hAnsi="Arial" w:cs="Arial"/>
          <w:i/>
          <w:lang w:val="en-US"/>
        </w:rPr>
        <w:t xml:space="preserve">see point </w:t>
      </w:r>
      <w:r w:rsidR="00FB1F8B" w:rsidRPr="0012634A">
        <w:rPr>
          <w:rFonts w:ascii="Arial" w:hAnsi="Arial" w:cs="Arial"/>
          <w:i/>
        </w:rPr>
        <w:t xml:space="preserve">7 </w:t>
      </w:r>
      <w:r w:rsidR="0012634A" w:rsidRPr="0012634A">
        <w:rPr>
          <w:rFonts w:ascii="Arial" w:hAnsi="Arial" w:cs="Arial"/>
          <w:i/>
          <w:lang w:val="en-US"/>
        </w:rPr>
        <w:t xml:space="preserve">from Instruction for </w:t>
      </w:r>
      <w:r w:rsidR="006849A1">
        <w:rPr>
          <w:rFonts w:ascii="Arial" w:hAnsi="Arial" w:cs="Arial"/>
          <w:i/>
          <w:lang w:val="en-US"/>
        </w:rPr>
        <w:t>Bidders</w:t>
      </w:r>
      <w:r w:rsidR="00FB1F8B" w:rsidRPr="0012634A">
        <w:rPr>
          <w:rFonts w:ascii="Arial" w:hAnsi="Arial" w:cs="Arial"/>
        </w:rPr>
        <w:t>)</w:t>
      </w:r>
    </w:p>
    <w:p w:rsidR="00725DC3" w:rsidRPr="00FB1F8B" w:rsidRDefault="00725DC3" w:rsidP="00FB1F8B">
      <w:pPr>
        <w:rPr>
          <w:rFonts w:ascii="Arial" w:hAnsi="Arial" w:cs="Arial"/>
        </w:rPr>
      </w:pPr>
    </w:p>
    <w:p w:rsidR="00FB1F8B" w:rsidRPr="00841F59" w:rsidRDefault="0012634A" w:rsidP="00841F59">
      <w:pPr>
        <w:pStyle w:val="ListParagraph"/>
        <w:numPr>
          <w:ilvl w:val="0"/>
          <w:numId w:val="5"/>
        </w:numPr>
        <w:rPr>
          <w:rFonts w:ascii="Arial" w:hAnsi="Arial" w:cs="Arial"/>
          <w:b/>
        </w:rPr>
      </w:pPr>
      <w:r>
        <w:rPr>
          <w:rFonts w:ascii="Arial" w:hAnsi="Arial" w:cs="Arial"/>
          <w:b/>
          <w:lang w:val="en-US"/>
        </w:rPr>
        <w:lastRenderedPageBreak/>
        <w:t xml:space="preserve">Format for </w:t>
      </w:r>
      <w:r w:rsidR="006849A1">
        <w:rPr>
          <w:rFonts w:ascii="Arial" w:hAnsi="Arial" w:cs="Arial"/>
          <w:b/>
          <w:lang w:val="en-US"/>
        </w:rPr>
        <w:t>Bids</w:t>
      </w:r>
    </w:p>
    <w:p w:rsidR="00FB1F8B" w:rsidRPr="0012634A" w:rsidRDefault="0012634A" w:rsidP="00FB1F8B">
      <w:pPr>
        <w:rPr>
          <w:rFonts w:ascii="Arial" w:hAnsi="Arial" w:cs="Arial"/>
          <w:lang w:val="en-US"/>
        </w:rPr>
      </w:pPr>
      <w:r>
        <w:rPr>
          <w:rFonts w:ascii="Arial" w:hAnsi="Arial" w:cs="Arial"/>
          <w:lang w:val="en-US"/>
        </w:rPr>
        <w:t xml:space="preserve">The </w:t>
      </w:r>
      <w:r w:rsidR="006849A1">
        <w:rPr>
          <w:rFonts w:ascii="Arial" w:hAnsi="Arial" w:cs="Arial"/>
          <w:lang w:val="en-US"/>
        </w:rPr>
        <w:t>bids</w:t>
      </w:r>
      <w:r>
        <w:rPr>
          <w:rFonts w:ascii="Arial" w:hAnsi="Arial" w:cs="Arial"/>
          <w:lang w:val="en-US"/>
        </w:rPr>
        <w:t xml:space="preserve"> need to be submitted using the form for documenting of the </w:t>
      </w:r>
      <w:r w:rsidR="006849A1">
        <w:rPr>
          <w:rFonts w:ascii="Arial" w:hAnsi="Arial" w:cs="Arial"/>
          <w:lang w:val="en-US"/>
        </w:rPr>
        <w:t>bid</w:t>
      </w:r>
      <w:r>
        <w:rPr>
          <w:rFonts w:ascii="Arial" w:hAnsi="Arial" w:cs="Arial"/>
          <w:lang w:val="en-US"/>
        </w:rPr>
        <w:t xml:space="preserve">, which is </w:t>
      </w:r>
      <w:r w:rsidR="006849A1">
        <w:rPr>
          <w:rFonts w:ascii="Arial" w:hAnsi="Arial" w:cs="Arial"/>
          <w:lang w:val="en-US"/>
        </w:rPr>
        <w:t xml:space="preserve">an </w:t>
      </w:r>
      <w:r>
        <w:rPr>
          <w:rFonts w:ascii="Arial" w:hAnsi="Arial" w:cs="Arial"/>
          <w:lang w:val="en-US"/>
        </w:rPr>
        <w:t xml:space="preserve">integral part of this call.  </w:t>
      </w:r>
    </w:p>
    <w:p w:rsidR="00FB1F8B" w:rsidRPr="00FB1F8B" w:rsidRDefault="0012634A" w:rsidP="00FB1F8B">
      <w:pPr>
        <w:rPr>
          <w:rFonts w:ascii="Arial" w:hAnsi="Arial" w:cs="Arial"/>
        </w:rPr>
      </w:pPr>
      <w:r>
        <w:rPr>
          <w:rFonts w:ascii="Arial" w:hAnsi="Arial" w:cs="Arial"/>
          <w:lang w:val="en-US"/>
        </w:rPr>
        <w:t>Additional documentation outside of the scope of the call may not be taken into consideration</w:t>
      </w:r>
      <w:r w:rsidR="00FB1F8B" w:rsidRPr="00FB1F8B">
        <w:rPr>
          <w:rFonts w:ascii="Arial" w:hAnsi="Arial" w:cs="Arial"/>
        </w:rPr>
        <w:t>.</w:t>
      </w:r>
    </w:p>
    <w:p w:rsidR="00FB1F8B" w:rsidRPr="00841F59" w:rsidRDefault="0012634A" w:rsidP="00841F59">
      <w:pPr>
        <w:pStyle w:val="ListParagraph"/>
        <w:numPr>
          <w:ilvl w:val="0"/>
          <w:numId w:val="5"/>
        </w:numPr>
        <w:rPr>
          <w:rFonts w:ascii="Arial" w:hAnsi="Arial" w:cs="Arial"/>
          <w:b/>
        </w:rPr>
      </w:pPr>
      <w:r>
        <w:rPr>
          <w:rFonts w:ascii="Arial" w:hAnsi="Arial" w:cs="Arial"/>
          <w:b/>
          <w:lang w:val="en-US"/>
        </w:rPr>
        <w:t xml:space="preserve">Manner of Submitting the </w:t>
      </w:r>
      <w:r w:rsidR="006849A1">
        <w:rPr>
          <w:rFonts w:ascii="Arial" w:hAnsi="Arial" w:cs="Arial"/>
          <w:b/>
          <w:lang w:val="en-US"/>
        </w:rPr>
        <w:t>Bid</w:t>
      </w:r>
    </w:p>
    <w:p w:rsidR="00FB1F8B" w:rsidRPr="0012634A" w:rsidRDefault="0012634A" w:rsidP="00FB1F8B">
      <w:pPr>
        <w:rPr>
          <w:rFonts w:ascii="Arial" w:hAnsi="Arial" w:cs="Arial"/>
          <w:lang w:val="en-US"/>
        </w:rPr>
      </w:pPr>
      <w:r>
        <w:rPr>
          <w:rFonts w:ascii="Arial" w:hAnsi="Arial" w:cs="Arial"/>
          <w:lang w:val="en-US"/>
        </w:rPr>
        <w:t xml:space="preserve">The </w:t>
      </w:r>
      <w:r w:rsidR="006849A1">
        <w:rPr>
          <w:rFonts w:ascii="Arial" w:hAnsi="Arial" w:cs="Arial"/>
          <w:lang w:val="en-US"/>
        </w:rPr>
        <w:t>bids</w:t>
      </w:r>
      <w:r>
        <w:rPr>
          <w:rFonts w:ascii="Arial" w:hAnsi="Arial" w:cs="Arial"/>
          <w:lang w:val="en-US"/>
        </w:rPr>
        <w:t xml:space="preserve"> </w:t>
      </w:r>
      <w:r w:rsidR="006849A1">
        <w:rPr>
          <w:rFonts w:ascii="Arial" w:hAnsi="Arial" w:cs="Arial"/>
          <w:lang w:val="en-US"/>
        </w:rPr>
        <w:t>should be</w:t>
      </w:r>
      <w:r>
        <w:rPr>
          <w:rFonts w:ascii="Arial" w:hAnsi="Arial" w:cs="Arial"/>
          <w:lang w:val="en-US"/>
        </w:rPr>
        <w:t xml:space="preserve"> sent </w:t>
      </w:r>
      <w:r w:rsidR="006849A1">
        <w:rPr>
          <w:rFonts w:ascii="Arial" w:hAnsi="Arial" w:cs="Arial"/>
          <w:lang w:val="en-US"/>
        </w:rPr>
        <w:t xml:space="preserve">via </w:t>
      </w:r>
      <w:r>
        <w:rPr>
          <w:rFonts w:ascii="Arial" w:hAnsi="Arial" w:cs="Arial"/>
          <w:lang w:val="en-US"/>
        </w:rPr>
        <w:t xml:space="preserve">e-mail </w:t>
      </w:r>
      <w:r w:rsidR="006849A1">
        <w:rPr>
          <w:rFonts w:ascii="Arial" w:hAnsi="Arial" w:cs="Arial"/>
          <w:lang w:val="en-US"/>
        </w:rPr>
        <w:t>to</w:t>
      </w:r>
      <w:r>
        <w:rPr>
          <w:rFonts w:ascii="Arial" w:hAnsi="Arial" w:cs="Arial"/>
          <w:lang w:val="en-US"/>
        </w:rPr>
        <w:t xml:space="preserve"> </w:t>
      </w:r>
      <w:hyperlink r:id="rId8" w:history="1">
        <w:r w:rsidR="00CA44C7" w:rsidRPr="00580CF4">
          <w:rPr>
            <w:rStyle w:val="Hyperlink"/>
            <w:rFonts w:ascii="Arial" w:hAnsi="Arial" w:cs="Arial"/>
          </w:rPr>
          <w:t>info@metamorphosis.org.mk</w:t>
        </w:r>
      </w:hyperlink>
      <w:r w:rsidR="00CA44C7">
        <w:rPr>
          <w:rFonts w:ascii="Arial" w:hAnsi="Arial" w:cs="Arial"/>
          <w:lang w:val="en-US"/>
        </w:rPr>
        <w:t xml:space="preserve"> </w:t>
      </w:r>
      <w:r w:rsidR="00FB1F8B" w:rsidRPr="00FB1F8B">
        <w:rPr>
          <w:rFonts w:ascii="Arial" w:hAnsi="Arial" w:cs="Arial"/>
        </w:rPr>
        <w:t xml:space="preserve">, </w:t>
      </w:r>
      <w:r>
        <w:rPr>
          <w:rFonts w:ascii="Arial" w:hAnsi="Arial" w:cs="Arial"/>
          <w:lang w:val="en-US"/>
        </w:rPr>
        <w:t xml:space="preserve">in accordance with point 7 from the Instruction for </w:t>
      </w:r>
      <w:r w:rsidR="006849A1">
        <w:rPr>
          <w:rFonts w:ascii="Arial" w:hAnsi="Arial" w:cs="Arial"/>
          <w:lang w:val="en-US"/>
        </w:rPr>
        <w:t>Bidders</w:t>
      </w:r>
      <w:r>
        <w:rPr>
          <w:rFonts w:ascii="Arial" w:hAnsi="Arial" w:cs="Arial"/>
          <w:lang w:val="en-US"/>
        </w:rPr>
        <w:t>.</w:t>
      </w:r>
    </w:p>
    <w:p w:rsidR="00FB1F8B" w:rsidRPr="00841F59" w:rsidRDefault="00B46C49" w:rsidP="00841F59">
      <w:pPr>
        <w:pStyle w:val="ListParagraph"/>
        <w:numPr>
          <w:ilvl w:val="0"/>
          <w:numId w:val="5"/>
        </w:numPr>
        <w:rPr>
          <w:rFonts w:ascii="Arial" w:hAnsi="Arial" w:cs="Arial"/>
          <w:b/>
        </w:rPr>
      </w:pPr>
      <w:r>
        <w:rPr>
          <w:rFonts w:ascii="Arial" w:hAnsi="Arial" w:cs="Arial"/>
          <w:b/>
          <w:lang w:val="en-US"/>
        </w:rPr>
        <w:t>Changes or Withdrawal of Offers</w:t>
      </w:r>
    </w:p>
    <w:p w:rsidR="00FB1F8B" w:rsidRPr="00FB1F8B" w:rsidRDefault="006849A1" w:rsidP="00FB1F8B">
      <w:pPr>
        <w:rPr>
          <w:rFonts w:ascii="Arial" w:hAnsi="Arial" w:cs="Arial"/>
        </w:rPr>
      </w:pPr>
      <w:r>
        <w:rPr>
          <w:rFonts w:ascii="Arial" w:hAnsi="Arial" w:cs="Arial"/>
          <w:lang w:val="en-US"/>
        </w:rPr>
        <w:t>Bidders</w:t>
      </w:r>
      <w:r w:rsidR="00B46C49">
        <w:rPr>
          <w:rFonts w:ascii="Arial" w:hAnsi="Arial" w:cs="Arial"/>
          <w:lang w:val="en-US"/>
        </w:rPr>
        <w:t xml:space="preserve"> can change or amend their </w:t>
      </w:r>
      <w:r>
        <w:rPr>
          <w:rFonts w:ascii="Arial" w:hAnsi="Arial" w:cs="Arial"/>
          <w:lang w:val="en-US"/>
        </w:rPr>
        <w:t>bid</w:t>
      </w:r>
      <w:r w:rsidR="00B46C49">
        <w:rPr>
          <w:rFonts w:ascii="Arial" w:hAnsi="Arial" w:cs="Arial"/>
          <w:lang w:val="en-US"/>
        </w:rPr>
        <w:t xml:space="preserve"> by the specified deadline for submission of </w:t>
      </w:r>
      <w:r>
        <w:rPr>
          <w:rFonts w:ascii="Arial" w:hAnsi="Arial" w:cs="Arial"/>
          <w:lang w:val="en-US"/>
        </w:rPr>
        <w:t>bids</w:t>
      </w:r>
      <w:r w:rsidR="00B46C49">
        <w:rPr>
          <w:rFonts w:ascii="Arial" w:hAnsi="Arial" w:cs="Arial"/>
          <w:lang w:val="en-US"/>
        </w:rPr>
        <w:t xml:space="preserve">.  </w:t>
      </w:r>
    </w:p>
    <w:p w:rsidR="00FB1F8B" w:rsidRPr="00FB1F8B" w:rsidRDefault="00B46C49" w:rsidP="00FB1F8B">
      <w:pPr>
        <w:rPr>
          <w:rFonts w:ascii="Arial" w:hAnsi="Arial" w:cs="Arial"/>
        </w:rPr>
      </w:pPr>
      <w:r>
        <w:rPr>
          <w:rFonts w:ascii="Arial" w:hAnsi="Arial" w:cs="Arial"/>
          <w:lang w:val="en-US"/>
        </w:rPr>
        <w:t xml:space="preserve">Withdrawal or change or amending of the </w:t>
      </w:r>
      <w:r w:rsidR="006849A1">
        <w:rPr>
          <w:rFonts w:ascii="Arial" w:hAnsi="Arial" w:cs="Arial"/>
          <w:lang w:val="en-US"/>
        </w:rPr>
        <w:t>bids</w:t>
      </w:r>
      <w:r>
        <w:rPr>
          <w:rFonts w:ascii="Arial" w:hAnsi="Arial" w:cs="Arial"/>
          <w:lang w:val="en-US"/>
        </w:rPr>
        <w:t xml:space="preserve"> should be done according to point 7 from </w:t>
      </w:r>
      <w:r w:rsidR="006849A1">
        <w:rPr>
          <w:rFonts w:ascii="Arial" w:hAnsi="Arial" w:cs="Arial"/>
          <w:lang w:val="en-US"/>
        </w:rPr>
        <w:t xml:space="preserve">the </w:t>
      </w:r>
      <w:r>
        <w:rPr>
          <w:rFonts w:ascii="Arial" w:hAnsi="Arial" w:cs="Arial"/>
          <w:lang w:val="en-US"/>
        </w:rPr>
        <w:t xml:space="preserve">Instruction for </w:t>
      </w:r>
      <w:r w:rsidR="006849A1">
        <w:rPr>
          <w:rFonts w:ascii="Arial" w:hAnsi="Arial" w:cs="Arial"/>
          <w:lang w:val="en-US"/>
        </w:rPr>
        <w:t>Bidders</w:t>
      </w:r>
      <w:bookmarkStart w:id="0" w:name="_GoBack"/>
      <w:bookmarkEnd w:id="0"/>
      <w:r w:rsidR="00FB1F8B" w:rsidRPr="00FB1F8B">
        <w:rPr>
          <w:rFonts w:ascii="Arial" w:hAnsi="Arial" w:cs="Arial"/>
        </w:rPr>
        <w:t>.</w:t>
      </w:r>
    </w:p>
    <w:p w:rsidR="00FB1F8B" w:rsidRPr="00841F59" w:rsidRDefault="00CD22A0" w:rsidP="00841F59">
      <w:pPr>
        <w:pStyle w:val="ListParagraph"/>
        <w:numPr>
          <w:ilvl w:val="0"/>
          <w:numId w:val="5"/>
        </w:numPr>
        <w:rPr>
          <w:rFonts w:ascii="Arial" w:hAnsi="Arial" w:cs="Arial"/>
          <w:b/>
        </w:rPr>
      </w:pPr>
      <w:r>
        <w:rPr>
          <w:rFonts w:ascii="Arial" w:hAnsi="Arial" w:cs="Arial"/>
          <w:b/>
          <w:lang w:val="en-US"/>
        </w:rPr>
        <w:t>Language</w:t>
      </w:r>
    </w:p>
    <w:p w:rsidR="00FB1F8B" w:rsidRPr="00CD22A0" w:rsidRDefault="00CD22A0" w:rsidP="00FB1F8B">
      <w:pPr>
        <w:rPr>
          <w:rFonts w:ascii="Arial" w:hAnsi="Arial" w:cs="Arial"/>
          <w:lang w:val="en-US"/>
        </w:rPr>
      </w:pPr>
      <w:r w:rsidRPr="00CD22A0">
        <w:rPr>
          <w:rFonts w:ascii="Arial" w:hAnsi="Arial" w:cs="Arial"/>
        </w:rPr>
        <w:t>The official communication regarding the call should be in Macedonian or English.</w:t>
      </w:r>
    </w:p>
    <w:p w:rsidR="00FB1F8B" w:rsidRPr="00841F59" w:rsidRDefault="00CD22A0" w:rsidP="00841F59">
      <w:pPr>
        <w:pStyle w:val="ListParagraph"/>
        <w:numPr>
          <w:ilvl w:val="0"/>
          <w:numId w:val="5"/>
        </w:numPr>
        <w:rPr>
          <w:rFonts w:ascii="Arial" w:hAnsi="Arial" w:cs="Arial"/>
          <w:b/>
        </w:rPr>
      </w:pPr>
      <w:r>
        <w:rPr>
          <w:rFonts w:ascii="Arial" w:hAnsi="Arial" w:cs="Arial"/>
          <w:b/>
          <w:lang w:val="en-US"/>
        </w:rPr>
        <w:t>Legal grounds</w:t>
      </w:r>
    </w:p>
    <w:p w:rsidR="00FB1F8B" w:rsidRPr="00CD22A0" w:rsidRDefault="00B46C49" w:rsidP="00FB1F8B">
      <w:pPr>
        <w:rPr>
          <w:rFonts w:ascii="Arial" w:hAnsi="Arial" w:cs="Arial"/>
          <w:lang w:val="en-US"/>
        </w:rPr>
      </w:pPr>
      <w:r>
        <w:rPr>
          <w:rFonts w:ascii="Arial" w:hAnsi="Arial" w:cs="Arial"/>
          <w:lang w:val="en-US"/>
        </w:rPr>
        <w:t>This call is based on the i</w:t>
      </w:r>
      <w:r w:rsidR="00CD22A0">
        <w:rPr>
          <w:rFonts w:ascii="Arial" w:hAnsi="Arial" w:cs="Arial"/>
          <w:lang w:val="en-US"/>
        </w:rPr>
        <w:t>nternal procedures of Metamorphosis, Foundation for Internet and Society.</w:t>
      </w:r>
    </w:p>
    <w:p w:rsidR="00FB1F8B" w:rsidRPr="00841F59" w:rsidRDefault="00CD22A0" w:rsidP="00841F59">
      <w:pPr>
        <w:pStyle w:val="ListParagraph"/>
        <w:numPr>
          <w:ilvl w:val="0"/>
          <w:numId w:val="5"/>
        </w:numPr>
        <w:rPr>
          <w:rFonts w:ascii="Arial" w:hAnsi="Arial" w:cs="Arial"/>
          <w:b/>
        </w:rPr>
      </w:pPr>
      <w:r>
        <w:rPr>
          <w:rFonts w:ascii="Arial" w:hAnsi="Arial" w:cs="Arial"/>
          <w:b/>
          <w:lang w:val="en-US"/>
        </w:rPr>
        <w:t>Other information</w:t>
      </w:r>
    </w:p>
    <w:p w:rsidR="009630BE" w:rsidRPr="00CD22A0" w:rsidRDefault="00CD22A0" w:rsidP="00FB1F8B">
      <w:pPr>
        <w:rPr>
          <w:rFonts w:ascii="Arial" w:hAnsi="Arial" w:cs="Arial"/>
          <w:lang w:val="en-US"/>
        </w:rPr>
      </w:pPr>
      <w:r>
        <w:rPr>
          <w:rFonts w:ascii="Arial" w:hAnsi="Arial" w:cs="Arial"/>
          <w:lang w:val="en-US"/>
        </w:rPr>
        <w:t xml:space="preserve">All communications regarding the call shall be conducted by electronic means. </w:t>
      </w:r>
    </w:p>
    <w:sectPr w:rsidR="009630BE" w:rsidRPr="00CD22A0" w:rsidSect="00FB1F8B">
      <w:headerReference w:type="default" r:id="rId9"/>
      <w:footerReference w:type="default" r:id="rId10"/>
      <w:pgSz w:w="11920" w:h="16840"/>
      <w:pgMar w:top="1340" w:right="1300" w:bottom="1040" w:left="1200" w:header="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22" w:rsidRDefault="007C1A22" w:rsidP="00FB1F8B">
      <w:pPr>
        <w:spacing w:after="0" w:line="240" w:lineRule="auto"/>
      </w:pPr>
      <w:r>
        <w:separator/>
      </w:r>
    </w:p>
  </w:endnote>
  <w:endnote w:type="continuationSeparator" w:id="0">
    <w:p w:rsidR="007C1A22" w:rsidRDefault="007C1A22" w:rsidP="00FB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8B" w:rsidRDefault="00FB1F8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849A1">
      <w:rPr>
        <w:caps/>
        <w:noProof/>
        <w:color w:val="5B9BD5" w:themeColor="accent1"/>
      </w:rPr>
      <w:t>2</w:t>
    </w:r>
    <w:r>
      <w:rPr>
        <w:caps/>
        <w:noProof/>
        <w:color w:val="5B9BD5" w:themeColor="accent1"/>
      </w:rPr>
      <w:fldChar w:fldCharType="end"/>
    </w:r>
  </w:p>
  <w:p w:rsidR="0001244E" w:rsidRDefault="007C1A2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22" w:rsidRDefault="007C1A22" w:rsidP="00FB1F8B">
      <w:pPr>
        <w:spacing w:after="0" w:line="240" w:lineRule="auto"/>
      </w:pPr>
      <w:r>
        <w:separator/>
      </w:r>
    </w:p>
  </w:footnote>
  <w:footnote w:type="continuationSeparator" w:id="0">
    <w:p w:rsidR="007C1A22" w:rsidRDefault="007C1A22" w:rsidP="00FB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C7" w:rsidRDefault="00CA44C7" w:rsidP="00CA44C7">
    <w:pPr>
      <w:pStyle w:val="Header"/>
      <w:jc w:val="center"/>
    </w:pPr>
    <w:r>
      <w:rPr>
        <w:noProof/>
        <w:lang w:eastAsia="mk-MK"/>
      </w:rPr>
      <w:drawing>
        <wp:inline distT="0" distB="0" distL="0" distR="0">
          <wp:extent cx="4563745" cy="906145"/>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ogo-mk.jpg"/>
                  <pic:cNvPicPr/>
                </pic:nvPicPr>
                <pic:blipFill>
                  <a:blip r:embed="rId1">
                    <a:extLst>
                      <a:ext uri="{28A0092B-C50C-407E-A947-70E740481C1C}">
                        <a14:useLocalDpi xmlns:a14="http://schemas.microsoft.com/office/drawing/2010/main" val="0"/>
                      </a:ext>
                    </a:extLst>
                  </a:blip>
                  <a:stretch>
                    <a:fillRect/>
                  </a:stretch>
                </pic:blipFill>
                <pic:spPr>
                  <a:xfrm>
                    <a:off x="0" y="0"/>
                    <a:ext cx="4563745" cy="906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558"/>
    <w:multiLevelType w:val="hybridMultilevel"/>
    <w:tmpl w:val="E9A28474"/>
    <w:lvl w:ilvl="0" w:tplc="2A08C072">
      <w:start w:val="1"/>
      <w:numFmt w:val="decimal"/>
      <w:lvlText w:val="%1."/>
      <w:lvlJc w:val="left"/>
      <w:pPr>
        <w:ind w:left="1453" w:hanging="675"/>
      </w:pPr>
      <w:rPr>
        <w:rFonts w:hint="default"/>
      </w:rPr>
    </w:lvl>
    <w:lvl w:ilvl="1" w:tplc="042F0001">
      <w:start w:val="1"/>
      <w:numFmt w:val="bullet"/>
      <w:lvlText w:val=""/>
      <w:lvlJc w:val="left"/>
      <w:pPr>
        <w:ind w:left="1858" w:hanging="360"/>
      </w:pPr>
      <w:rPr>
        <w:rFonts w:ascii="Symbol" w:hAnsi="Symbol" w:hint="default"/>
      </w:rPr>
    </w:lvl>
    <w:lvl w:ilvl="2" w:tplc="042F001B" w:tentative="1">
      <w:start w:val="1"/>
      <w:numFmt w:val="lowerRoman"/>
      <w:lvlText w:val="%3."/>
      <w:lvlJc w:val="right"/>
      <w:pPr>
        <w:ind w:left="2578" w:hanging="180"/>
      </w:pPr>
    </w:lvl>
    <w:lvl w:ilvl="3" w:tplc="042F000F" w:tentative="1">
      <w:start w:val="1"/>
      <w:numFmt w:val="decimal"/>
      <w:lvlText w:val="%4."/>
      <w:lvlJc w:val="left"/>
      <w:pPr>
        <w:ind w:left="3298" w:hanging="360"/>
      </w:pPr>
    </w:lvl>
    <w:lvl w:ilvl="4" w:tplc="042F0019" w:tentative="1">
      <w:start w:val="1"/>
      <w:numFmt w:val="lowerLetter"/>
      <w:lvlText w:val="%5."/>
      <w:lvlJc w:val="left"/>
      <w:pPr>
        <w:ind w:left="4018" w:hanging="360"/>
      </w:pPr>
    </w:lvl>
    <w:lvl w:ilvl="5" w:tplc="042F001B" w:tentative="1">
      <w:start w:val="1"/>
      <w:numFmt w:val="lowerRoman"/>
      <w:lvlText w:val="%6."/>
      <w:lvlJc w:val="right"/>
      <w:pPr>
        <w:ind w:left="4738" w:hanging="180"/>
      </w:pPr>
    </w:lvl>
    <w:lvl w:ilvl="6" w:tplc="042F000F" w:tentative="1">
      <w:start w:val="1"/>
      <w:numFmt w:val="decimal"/>
      <w:lvlText w:val="%7."/>
      <w:lvlJc w:val="left"/>
      <w:pPr>
        <w:ind w:left="5458" w:hanging="360"/>
      </w:pPr>
    </w:lvl>
    <w:lvl w:ilvl="7" w:tplc="042F0019" w:tentative="1">
      <w:start w:val="1"/>
      <w:numFmt w:val="lowerLetter"/>
      <w:lvlText w:val="%8."/>
      <w:lvlJc w:val="left"/>
      <w:pPr>
        <w:ind w:left="6178" w:hanging="360"/>
      </w:pPr>
    </w:lvl>
    <w:lvl w:ilvl="8" w:tplc="042F001B" w:tentative="1">
      <w:start w:val="1"/>
      <w:numFmt w:val="lowerRoman"/>
      <w:lvlText w:val="%9."/>
      <w:lvlJc w:val="right"/>
      <w:pPr>
        <w:ind w:left="6898" w:hanging="180"/>
      </w:pPr>
    </w:lvl>
  </w:abstractNum>
  <w:abstractNum w:abstractNumId="1">
    <w:nsid w:val="0AFB7BE8"/>
    <w:multiLevelType w:val="hybridMultilevel"/>
    <w:tmpl w:val="73F04FF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3364193"/>
    <w:multiLevelType w:val="multilevel"/>
    <w:tmpl w:val="042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4C7100"/>
    <w:multiLevelType w:val="hybridMultilevel"/>
    <w:tmpl w:val="5EF08A62"/>
    <w:lvl w:ilvl="0" w:tplc="638A19AC">
      <w:start w:val="1"/>
      <w:numFmt w:val="decimal"/>
      <w:lvlText w:val="%1."/>
      <w:lvlJc w:val="left"/>
      <w:pPr>
        <w:ind w:left="1140" w:hanging="360"/>
      </w:pPr>
      <w:rPr>
        <w:rFonts w:hint="default"/>
      </w:rPr>
    </w:lvl>
    <w:lvl w:ilvl="1" w:tplc="042F0019" w:tentative="1">
      <w:start w:val="1"/>
      <w:numFmt w:val="lowerLetter"/>
      <w:lvlText w:val="%2."/>
      <w:lvlJc w:val="left"/>
      <w:pPr>
        <w:ind w:left="1860" w:hanging="360"/>
      </w:pPr>
    </w:lvl>
    <w:lvl w:ilvl="2" w:tplc="042F001B" w:tentative="1">
      <w:start w:val="1"/>
      <w:numFmt w:val="lowerRoman"/>
      <w:lvlText w:val="%3."/>
      <w:lvlJc w:val="right"/>
      <w:pPr>
        <w:ind w:left="2580" w:hanging="180"/>
      </w:pPr>
    </w:lvl>
    <w:lvl w:ilvl="3" w:tplc="042F000F" w:tentative="1">
      <w:start w:val="1"/>
      <w:numFmt w:val="decimal"/>
      <w:lvlText w:val="%4."/>
      <w:lvlJc w:val="left"/>
      <w:pPr>
        <w:ind w:left="3300" w:hanging="360"/>
      </w:pPr>
    </w:lvl>
    <w:lvl w:ilvl="4" w:tplc="042F0019" w:tentative="1">
      <w:start w:val="1"/>
      <w:numFmt w:val="lowerLetter"/>
      <w:lvlText w:val="%5."/>
      <w:lvlJc w:val="left"/>
      <w:pPr>
        <w:ind w:left="4020" w:hanging="360"/>
      </w:pPr>
    </w:lvl>
    <w:lvl w:ilvl="5" w:tplc="042F001B" w:tentative="1">
      <w:start w:val="1"/>
      <w:numFmt w:val="lowerRoman"/>
      <w:lvlText w:val="%6."/>
      <w:lvlJc w:val="right"/>
      <w:pPr>
        <w:ind w:left="4740" w:hanging="180"/>
      </w:pPr>
    </w:lvl>
    <w:lvl w:ilvl="6" w:tplc="042F000F" w:tentative="1">
      <w:start w:val="1"/>
      <w:numFmt w:val="decimal"/>
      <w:lvlText w:val="%7."/>
      <w:lvlJc w:val="left"/>
      <w:pPr>
        <w:ind w:left="5460" w:hanging="360"/>
      </w:pPr>
    </w:lvl>
    <w:lvl w:ilvl="7" w:tplc="042F0019" w:tentative="1">
      <w:start w:val="1"/>
      <w:numFmt w:val="lowerLetter"/>
      <w:lvlText w:val="%8."/>
      <w:lvlJc w:val="left"/>
      <w:pPr>
        <w:ind w:left="6180" w:hanging="360"/>
      </w:pPr>
    </w:lvl>
    <w:lvl w:ilvl="8" w:tplc="042F001B" w:tentative="1">
      <w:start w:val="1"/>
      <w:numFmt w:val="lowerRoman"/>
      <w:lvlText w:val="%9."/>
      <w:lvlJc w:val="right"/>
      <w:pPr>
        <w:ind w:left="6900" w:hanging="180"/>
      </w:pPr>
    </w:lvl>
  </w:abstractNum>
  <w:abstractNum w:abstractNumId="4">
    <w:nsid w:val="7AF25FED"/>
    <w:multiLevelType w:val="hybridMultilevel"/>
    <w:tmpl w:val="7F02F30C"/>
    <w:lvl w:ilvl="0" w:tplc="7EEEF618">
      <w:start w:val="1"/>
      <w:numFmt w:val="bullet"/>
      <w:lvlText w:val="-"/>
      <w:lvlJc w:val="left"/>
      <w:pPr>
        <w:ind w:left="1680" w:hanging="360"/>
      </w:pPr>
      <w:rPr>
        <w:rFonts w:ascii="Arial" w:eastAsia="Arial" w:hAnsi="Arial" w:cs="Arial" w:hint="default"/>
      </w:rPr>
    </w:lvl>
    <w:lvl w:ilvl="1" w:tplc="042F0003" w:tentative="1">
      <w:start w:val="1"/>
      <w:numFmt w:val="bullet"/>
      <w:lvlText w:val="o"/>
      <w:lvlJc w:val="left"/>
      <w:pPr>
        <w:ind w:left="2400" w:hanging="360"/>
      </w:pPr>
      <w:rPr>
        <w:rFonts w:ascii="Courier New" w:hAnsi="Courier New" w:cs="Courier New" w:hint="default"/>
      </w:rPr>
    </w:lvl>
    <w:lvl w:ilvl="2" w:tplc="042F0005" w:tentative="1">
      <w:start w:val="1"/>
      <w:numFmt w:val="bullet"/>
      <w:lvlText w:val=""/>
      <w:lvlJc w:val="left"/>
      <w:pPr>
        <w:ind w:left="3120" w:hanging="360"/>
      </w:pPr>
      <w:rPr>
        <w:rFonts w:ascii="Wingdings" w:hAnsi="Wingdings" w:hint="default"/>
      </w:rPr>
    </w:lvl>
    <w:lvl w:ilvl="3" w:tplc="042F0001" w:tentative="1">
      <w:start w:val="1"/>
      <w:numFmt w:val="bullet"/>
      <w:lvlText w:val=""/>
      <w:lvlJc w:val="left"/>
      <w:pPr>
        <w:ind w:left="3840" w:hanging="360"/>
      </w:pPr>
      <w:rPr>
        <w:rFonts w:ascii="Symbol" w:hAnsi="Symbol" w:hint="default"/>
      </w:rPr>
    </w:lvl>
    <w:lvl w:ilvl="4" w:tplc="042F0003" w:tentative="1">
      <w:start w:val="1"/>
      <w:numFmt w:val="bullet"/>
      <w:lvlText w:val="o"/>
      <w:lvlJc w:val="left"/>
      <w:pPr>
        <w:ind w:left="4560" w:hanging="360"/>
      </w:pPr>
      <w:rPr>
        <w:rFonts w:ascii="Courier New" w:hAnsi="Courier New" w:cs="Courier New" w:hint="default"/>
      </w:rPr>
    </w:lvl>
    <w:lvl w:ilvl="5" w:tplc="042F0005" w:tentative="1">
      <w:start w:val="1"/>
      <w:numFmt w:val="bullet"/>
      <w:lvlText w:val=""/>
      <w:lvlJc w:val="left"/>
      <w:pPr>
        <w:ind w:left="5280" w:hanging="360"/>
      </w:pPr>
      <w:rPr>
        <w:rFonts w:ascii="Wingdings" w:hAnsi="Wingdings" w:hint="default"/>
      </w:rPr>
    </w:lvl>
    <w:lvl w:ilvl="6" w:tplc="042F0001" w:tentative="1">
      <w:start w:val="1"/>
      <w:numFmt w:val="bullet"/>
      <w:lvlText w:val=""/>
      <w:lvlJc w:val="left"/>
      <w:pPr>
        <w:ind w:left="6000" w:hanging="360"/>
      </w:pPr>
      <w:rPr>
        <w:rFonts w:ascii="Symbol" w:hAnsi="Symbol" w:hint="default"/>
      </w:rPr>
    </w:lvl>
    <w:lvl w:ilvl="7" w:tplc="042F0003" w:tentative="1">
      <w:start w:val="1"/>
      <w:numFmt w:val="bullet"/>
      <w:lvlText w:val="o"/>
      <w:lvlJc w:val="left"/>
      <w:pPr>
        <w:ind w:left="6720" w:hanging="360"/>
      </w:pPr>
      <w:rPr>
        <w:rFonts w:ascii="Courier New" w:hAnsi="Courier New" w:cs="Courier New" w:hint="default"/>
      </w:rPr>
    </w:lvl>
    <w:lvl w:ilvl="8" w:tplc="042F0005" w:tentative="1">
      <w:start w:val="1"/>
      <w:numFmt w:val="bullet"/>
      <w:lvlText w:val=""/>
      <w:lvlJc w:val="left"/>
      <w:pPr>
        <w:ind w:left="7440" w:hanging="360"/>
      </w:pPr>
      <w:rPr>
        <w:rFonts w:ascii="Wingdings" w:hAnsi="Wingdings" w:hint="default"/>
      </w:rPr>
    </w:lvl>
  </w:abstractNum>
  <w:abstractNum w:abstractNumId="5">
    <w:nsid w:val="7FD96A9A"/>
    <w:multiLevelType w:val="hybridMultilevel"/>
    <w:tmpl w:val="E5CA1440"/>
    <w:lvl w:ilvl="0" w:tplc="042F0001">
      <w:start w:val="1"/>
      <w:numFmt w:val="bullet"/>
      <w:lvlText w:val=""/>
      <w:lvlJc w:val="left"/>
      <w:pPr>
        <w:ind w:left="2040" w:hanging="360"/>
      </w:pPr>
      <w:rPr>
        <w:rFonts w:ascii="Symbol" w:hAnsi="Symbol" w:hint="default"/>
      </w:rPr>
    </w:lvl>
    <w:lvl w:ilvl="1" w:tplc="042F0003" w:tentative="1">
      <w:start w:val="1"/>
      <w:numFmt w:val="bullet"/>
      <w:lvlText w:val="o"/>
      <w:lvlJc w:val="left"/>
      <w:pPr>
        <w:ind w:left="2760" w:hanging="360"/>
      </w:pPr>
      <w:rPr>
        <w:rFonts w:ascii="Courier New" w:hAnsi="Courier New" w:cs="Courier New" w:hint="default"/>
      </w:rPr>
    </w:lvl>
    <w:lvl w:ilvl="2" w:tplc="042F0005" w:tentative="1">
      <w:start w:val="1"/>
      <w:numFmt w:val="bullet"/>
      <w:lvlText w:val=""/>
      <w:lvlJc w:val="left"/>
      <w:pPr>
        <w:ind w:left="3480" w:hanging="360"/>
      </w:pPr>
      <w:rPr>
        <w:rFonts w:ascii="Wingdings" w:hAnsi="Wingdings" w:hint="default"/>
      </w:rPr>
    </w:lvl>
    <w:lvl w:ilvl="3" w:tplc="042F0001" w:tentative="1">
      <w:start w:val="1"/>
      <w:numFmt w:val="bullet"/>
      <w:lvlText w:val=""/>
      <w:lvlJc w:val="left"/>
      <w:pPr>
        <w:ind w:left="4200" w:hanging="360"/>
      </w:pPr>
      <w:rPr>
        <w:rFonts w:ascii="Symbol" w:hAnsi="Symbol" w:hint="default"/>
      </w:rPr>
    </w:lvl>
    <w:lvl w:ilvl="4" w:tplc="042F0003" w:tentative="1">
      <w:start w:val="1"/>
      <w:numFmt w:val="bullet"/>
      <w:lvlText w:val="o"/>
      <w:lvlJc w:val="left"/>
      <w:pPr>
        <w:ind w:left="4920" w:hanging="360"/>
      </w:pPr>
      <w:rPr>
        <w:rFonts w:ascii="Courier New" w:hAnsi="Courier New" w:cs="Courier New" w:hint="default"/>
      </w:rPr>
    </w:lvl>
    <w:lvl w:ilvl="5" w:tplc="042F0005" w:tentative="1">
      <w:start w:val="1"/>
      <w:numFmt w:val="bullet"/>
      <w:lvlText w:val=""/>
      <w:lvlJc w:val="left"/>
      <w:pPr>
        <w:ind w:left="5640" w:hanging="360"/>
      </w:pPr>
      <w:rPr>
        <w:rFonts w:ascii="Wingdings" w:hAnsi="Wingdings" w:hint="default"/>
      </w:rPr>
    </w:lvl>
    <w:lvl w:ilvl="6" w:tplc="042F0001" w:tentative="1">
      <w:start w:val="1"/>
      <w:numFmt w:val="bullet"/>
      <w:lvlText w:val=""/>
      <w:lvlJc w:val="left"/>
      <w:pPr>
        <w:ind w:left="6360" w:hanging="360"/>
      </w:pPr>
      <w:rPr>
        <w:rFonts w:ascii="Symbol" w:hAnsi="Symbol" w:hint="default"/>
      </w:rPr>
    </w:lvl>
    <w:lvl w:ilvl="7" w:tplc="042F0003" w:tentative="1">
      <w:start w:val="1"/>
      <w:numFmt w:val="bullet"/>
      <w:lvlText w:val="o"/>
      <w:lvlJc w:val="left"/>
      <w:pPr>
        <w:ind w:left="7080" w:hanging="360"/>
      </w:pPr>
      <w:rPr>
        <w:rFonts w:ascii="Courier New" w:hAnsi="Courier New" w:cs="Courier New" w:hint="default"/>
      </w:rPr>
    </w:lvl>
    <w:lvl w:ilvl="8" w:tplc="042F0005" w:tentative="1">
      <w:start w:val="1"/>
      <w:numFmt w:val="bullet"/>
      <w:lvlText w:val=""/>
      <w:lvlJc w:val="left"/>
      <w:pPr>
        <w:ind w:left="78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B"/>
    <w:rsid w:val="0012634A"/>
    <w:rsid w:val="001E718B"/>
    <w:rsid w:val="00212758"/>
    <w:rsid w:val="00242402"/>
    <w:rsid w:val="002F78D2"/>
    <w:rsid w:val="006849A1"/>
    <w:rsid w:val="00725DC3"/>
    <w:rsid w:val="007C1A22"/>
    <w:rsid w:val="0080699E"/>
    <w:rsid w:val="00841F59"/>
    <w:rsid w:val="00914E3D"/>
    <w:rsid w:val="009630BE"/>
    <w:rsid w:val="009F5A43"/>
    <w:rsid w:val="00A37272"/>
    <w:rsid w:val="00B46C49"/>
    <w:rsid w:val="00C840FE"/>
    <w:rsid w:val="00C907C4"/>
    <w:rsid w:val="00CA44C7"/>
    <w:rsid w:val="00CD22A0"/>
    <w:rsid w:val="00FB1F8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8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8B"/>
    <w:rPr>
      <w:rFonts w:ascii="Tahoma" w:hAnsi="Tahoma" w:cs="Tahoma"/>
      <w:sz w:val="16"/>
      <w:szCs w:val="16"/>
    </w:rPr>
  </w:style>
  <w:style w:type="paragraph" w:styleId="Header">
    <w:name w:val="header"/>
    <w:basedOn w:val="Normal"/>
    <w:link w:val="HeaderChar"/>
    <w:uiPriority w:val="99"/>
    <w:unhideWhenUsed/>
    <w:rsid w:val="00FB1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8B"/>
  </w:style>
  <w:style w:type="paragraph" w:styleId="Footer">
    <w:name w:val="footer"/>
    <w:basedOn w:val="Normal"/>
    <w:link w:val="FooterChar"/>
    <w:uiPriority w:val="99"/>
    <w:unhideWhenUsed/>
    <w:rsid w:val="00FB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8B"/>
  </w:style>
  <w:style w:type="paragraph" w:styleId="ListParagraph">
    <w:name w:val="List Paragraph"/>
    <w:basedOn w:val="Normal"/>
    <w:uiPriority w:val="34"/>
    <w:qFormat/>
    <w:rsid w:val="00FB1F8B"/>
    <w:pPr>
      <w:ind w:left="720"/>
      <w:contextualSpacing/>
    </w:pPr>
  </w:style>
  <w:style w:type="character" w:styleId="Hyperlink">
    <w:name w:val="Hyperlink"/>
    <w:basedOn w:val="DefaultParagraphFont"/>
    <w:uiPriority w:val="99"/>
    <w:unhideWhenUsed/>
    <w:rsid w:val="00FB1F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8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8B"/>
    <w:rPr>
      <w:rFonts w:ascii="Tahoma" w:hAnsi="Tahoma" w:cs="Tahoma"/>
      <w:sz w:val="16"/>
      <w:szCs w:val="16"/>
    </w:rPr>
  </w:style>
  <w:style w:type="paragraph" w:styleId="Header">
    <w:name w:val="header"/>
    <w:basedOn w:val="Normal"/>
    <w:link w:val="HeaderChar"/>
    <w:uiPriority w:val="99"/>
    <w:unhideWhenUsed/>
    <w:rsid w:val="00FB1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8B"/>
  </w:style>
  <w:style w:type="paragraph" w:styleId="Footer">
    <w:name w:val="footer"/>
    <w:basedOn w:val="Normal"/>
    <w:link w:val="FooterChar"/>
    <w:uiPriority w:val="99"/>
    <w:unhideWhenUsed/>
    <w:rsid w:val="00FB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8B"/>
  </w:style>
  <w:style w:type="paragraph" w:styleId="ListParagraph">
    <w:name w:val="List Paragraph"/>
    <w:basedOn w:val="Normal"/>
    <w:uiPriority w:val="34"/>
    <w:qFormat/>
    <w:rsid w:val="00FB1F8B"/>
    <w:pPr>
      <w:ind w:left="720"/>
      <w:contextualSpacing/>
    </w:pPr>
  </w:style>
  <w:style w:type="character" w:styleId="Hyperlink">
    <w:name w:val="Hyperlink"/>
    <w:basedOn w:val="DefaultParagraphFont"/>
    <w:uiPriority w:val="99"/>
    <w:unhideWhenUsed/>
    <w:rsid w:val="00FB1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morphosis.org.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Neskoski</dc:creator>
  <cp:keywords/>
  <dc:description/>
  <cp:lastModifiedBy>DD</cp:lastModifiedBy>
  <cp:revision>10</cp:revision>
  <dcterms:created xsi:type="dcterms:W3CDTF">2015-07-15T14:38:00Z</dcterms:created>
  <dcterms:modified xsi:type="dcterms:W3CDTF">2015-08-25T10:16:00Z</dcterms:modified>
  <cp:contentStatus/>
</cp:coreProperties>
</file>