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A0" w:rsidRDefault="003866A0" w:rsidP="003866A0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866A0" w:rsidRDefault="003866A0" w:rsidP="003866A0">
      <w:pPr>
        <w:jc w:val="center"/>
        <w:rPr>
          <w:rFonts w:ascii="Cambria" w:hAnsi="Cambria"/>
          <w:sz w:val="20"/>
          <w:szCs w:val="20"/>
        </w:rPr>
      </w:pPr>
    </w:p>
    <w:p w:rsidR="003866A0" w:rsidRDefault="003866A0" w:rsidP="003866A0">
      <w:pPr>
        <w:jc w:val="center"/>
        <w:rPr>
          <w:rFonts w:ascii="Cambria" w:hAnsi="Cambria"/>
          <w:sz w:val="20"/>
          <w:szCs w:val="20"/>
        </w:rPr>
      </w:pPr>
      <w:r w:rsidRPr="003866A0">
        <w:rPr>
          <w:rFonts w:ascii="Cambria" w:hAnsi="Cambria"/>
          <w:noProof/>
          <w:sz w:val="20"/>
          <w:szCs w:val="20"/>
          <w:lang w:val="en-US" w:eastAsia="en-US"/>
        </w:rPr>
        <w:drawing>
          <wp:inline distT="0" distB="0" distL="0" distR="0">
            <wp:extent cx="5941060" cy="1308123"/>
            <wp:effectExtent l="0" t="0" r="0" b="0"/>
            <wp:docPr id="3" name="Picture 3" descr="E:\Tamara Backup\ACTION SEE\visibility templates\ActionSEE_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amara Backup\ACTION SEE\visibility templates\ActionSEE_logo_horizon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30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A0" w:rsidRDefault="003866A0" w:rsidP="003866A0">
      <w:pPr>
        <w:jc w:val="center"/>
        <w:rPr>
          <w:rFonts w:ascii="Cambria" w:hAnsi="Cambria"/>
          <w:sz w:val="20"/>
          <w:szCs w:val="20"/>
        </w:rPr>
      </w:pPr>
    </w:p>
    <w:p w:rsidR="003866A0" w:rsidRDefault="003866A0" w:rsidP="003866A0">
      <w:pPr>
        <w:jc w:val="center"/>
        <w:rPr>
          <w:rFonts w:ascii="Cambria" w:hAnsi="Cambria"/>
          <w:sz w:val="20"/>
          <w:szCs w:val="20"/>
        </w:rPr>
      </w:pPr>
    </w:p>
    <w:p w:rsidR="003866A0" w:rsidRDefault="003866A0" w:rsidP="003866A0">
      <w:pPr>
        <w:jc w:val="center"/>
        <w:rPr>
          <w:rFonts w:cstheme="minorHAnsi"/>
          <w:sz w:val="72"/>
          <w:szCs w:val="72"/>
        </w:rPr>
      </w:pPr>
      <w:r w:rsidRPr="006466EE">
        <w:rPr>
          <w:rFonts w:cstheme="minorHAnsi"/>
          <w:sz w:val="72"/>
          <w:szCs w:val="72"/>
        </w:rPr>
        <w:t xml:space="preserve">ДЕКЛАРАЦИЈА </w:t>
      </w:r>
    </w:p>
    <w:p w:rsidR="003866A0" w:rsidRDefault="003866A0" w:rsidP="003866A0">
      <w:pPr>
        <w:jc w:val="center"/>
        <w:rPr>
          <w:rFonts w:cstheme="minorHAnsi"/>
          <w:sz w:val="48"/>
          <w:szCs w:val="48"/>
        </w:rPr>
      </w:pPr>
      <w:r w:rsidRPr="006466EE">
        <w:rPr>
          <w:rFonts w:cstheme="minorHAnsi"/>
          <w:sz w:val="48"/>
          <w:szCs w:val="48"/>
        </w:rPr>
        <w:t>ЗА</w:t>
      </w:r>
    </w:p>
    <w:p w:rsidR="003866A0" w:rsidRPr="006466EE" w:rsidRDefault="003866A0" w:rsidP="003866A0">
      <w:pPr>
        <w:jc w:val="center"/>
        <w:rPr>
          <w:rFonts w:cstheme="minorHAnsi"/>
          <w:sz w:val="48"/>
          <w:szCs w:val="48"/>
        </w:rPr>
      </w:pPr>
      <w:bookmarkStart w:id="0" w:name="_GoBack"/>
      <w:bookmarkEnd w:id="0"/>
      <w:r w:rsidRPr="006466EE">
        <w:rPr>
          <w:rFonts w:cstheme="minorHAnsi"/>
          <w:sz w:val="48"/>
          <w:szCs w:val="48"/>
        </w:rPr>
        <w:t>ОТВОРЕНОСТ, ОТЧЕТНОСТ И ТРАНСПАРЕНТНОСТ</w:t>
      </w:r>
    </w:p>
    <w:p w:rsidR="003866A0" w:rsidRDefault="003866A0" w:rsidP="003866A0">
      <w:pPr>
        <w:jc w:val="center"/>
        <w:rPr>
          <w:rFonts w:cstheme="minorHAnsi"/>
          <w:b/>
        </w:rPr>
      </w:pPr>
    </w:p>
    <w:p w:rsidR="003866A0" w:rsidRPr="0030097F" w:rsidRDefault="003866A0" w:rsidP="003866A0">
      <w:pPr>
        <w:jc w:val="center"/>
        <w:rPr>
          <w:rFonts w:cstheme="minorHAnsi"/>
          <w:sz w:val="48"/>
          <w:szCs w:val="48"/>
        </w:rPr>
      </w:pPr>
      <w:r w:rsidRPr="0030097F">
        <w:rPr>
          <w:rFonts w:cstheme="minorHAnsi"/>
          <w:sz w:val="48"/>
          <w:szCs w:val="48"/>
        </w:rPr>
        <w:t xml:space="preserve">на локалната самоуправа во Македонија </w:t>
      </w:r>
    </w:p>
    <w:p w:rsidR="003866A0" w:rsidRDefault="003866A0" w:rsidP="003866A0">
      <w:pPr>
        <w:jc w:val="center"/>
        <w:rPr>
          <w:rFonts w:cstheme="minorHAnsi"/>
          <w:b/>
        </w:rPr>
      </w:pPr>
    </w:p>
    <w:p w:rsidR="003866A0" w:rsidRDefault="003866A0" w:rsidP="003866A0">
      <w:pPr>
        <w:jc w:val="center"/>
        <w:rPr>
          <w:rFonts w:cstheme="minorHAnsi"/>
          <w:b/>
        </w:rPr>
      </w:pPr>
    </w:p>
    <w:p w:rsidR="003866A0" w:rsidRDefault="003866A0" w:rsidP="003866A0">
      <w:pPr>
        <w:jc w:val="center"/>
        <w:rPr>
          <w:rFonts w:cstheme="minorHAnsi"/>
          <w:b/>
        </w:rPr>
      </w:pPr>
    </w:p>
    <w:p w:rsidR="003866A0" w:rsidRDefault="003866A0" w:rsidP="003866A0">
      <w:pPr>
        <w:jc w:val="center"/>
        <w:rPr>
          <w:rFonts w:cstheme="minorHAnsi"/>
          <w:b/>
        </w:rPr>
      </w:pPr>
    </w:p>
    <w:tbl>
      <w:tblPr>
        <w:tblStyle w:val="TableGrid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2693"/>
      </w:tblGrid>
      <w:tr w:rsidR="003866A0" w:rsidTr="003947CB">
        <w:tc>
          <w:tcPr>
            <w:tcW w:w="8648" w:type="dxa"/>
          </w:tcPr>
          <w:p w:rsidR="003866A0" w:rsidRDefault="003866A0" w:rsidP="003947CB">
            <w:pPr>
              <w:pStyle w:val="Footer"/>
              <w:tabs>
                <w:tab w:val="clear" w:pos="9026"/>
              </w:tabs>
              <w:ind w:right="-4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</w:tcPr>
          <w:p w:rsidR="003866A0" w:rsidRDefault="003866A0" w:rsidP="003947CB">
            <w:pPr>
              <w:pStyle w:val="Footer"/>
              <w:tabs>
                <w:tab w:val="clear" w:pos="9026"/>
              </w:tabs>
              <w:ind w:right="-42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66A0" w:rsidTr="003947CB">
        <w:tc>
          <w:tcPr>
            <w:tcW w:w="8648" w:type="dxa"/>
          </w:tcPr>
          <w:p w:rsidR="003866A0" w:rsidRPr="004C6CBA" w:rsidRDefault="003866A0" w:rsidP="003947CB">
            <w:pPr>
              <w:pStyle w:val="Footer"/>
              <w:tabs>
                <w:tab w:val="clear" w:pos="9026"/>
              </w:tabs>
              <w:ind w:right="73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3866A0" w:rsidRDefault="003866A0" w:rsidP="003947CB">
            <w:pPr>
              <w:pStyle w:val="Footer"/>
              <w:tabs>
                <w:tab w:val="clear" w:pos="9026"/>
              </w:tabs>
              <w:ind w:right="-7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866A0" w:rsidRDefault="003866A0" w:rsidP="003947CB">
            <w:pPr>
              <w:pStyle w:val="Footer"/>
              <w:tabs>
                <w:tab w:val="clear" w:pos="9026"/>
              </w:tabs>
              <w:ind w:right="-7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866A0" w:rsidRDefault="003866A0" w:rsidP="003947CB">
            <w:pPr>
              <w:pStyle w:val="Footer"/>
              <w:tabs>
                <w:tab w:val="clear" w:pos="9026"/>
              </w:tabs>
              <w:ind w:right="-7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866A0" w:rsidRDefault="003866A0" w:rsidP="003947CB">
            <w:pPr>
              <w:pStyle w:val="Footer"/>
              <w:tabs>
                <w:tab w:val="clear" w:pos="9026"/>
              </w:tabs>
              <w:ind w:right="-7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866A0" w:rsidRDefault="003866A0" w:rsidP="003947CB">
            <w:pPr>
              <w:pStyle w:val="Footer"/>
              <w:tabs>
                <w:tab w:val="clear" w:pos="9026"/>
              </w:tabs>
              <w:ind w:right="-7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866A0" w:rsidRDefault="003866A0" w:rsidP="003947CB">
            <w:pPr>
              <w:pStyle w:val="Footer"/>
              <w:tabs>
                <w:tab w:val="clear" w:pos="9026"/>
              </w:tabs>
              <w:ind w:right="-7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866A0" w:rsidRDefault="003866A0" w:rsidP="003947CB">
            <w:pPr>
              <w:pStyle w:val="Footer"/>
              <w:tabs>
                <w:tab w:val="clear" w:pos="9026"/>
              </w:tabs>
              <w:ind w:right="-7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866A0" w:rsidRDefault="003866A0" w:rsidP="003947CB">
            <w:pPr>
              <w:pStyle w:val="Footer"/>
              <w:tabs>
                <w:tab w:val="clear" w:pos="9026"/>
              </w:tabs>
              <w:ind w:right="-7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866A0" w:rsidRPr="00ED39C1" w:rsidRDefault="003866A0" w:rsidP="003947CB">
            <w:pPr>
              <w:pStyle w:val="Footer"/>
              <w:tabs>
                <w:tab w:val="clear" w:pos="9026"/>
              </w:tabs>
              <w:ind w:right="-7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3866A0" w:rsidRDefault="003866A0" w:rsidP="003866A0">
      <w:pPr>
        <w:jc w:val="center"/>
        <w:rPr>
          <w:rFonts w:cstheme="minorHAnsi"/>
          <w:b/>
        </w:rPr>
      </w:pPr>
    </w:p>
    <w:p w:rsidR="003866A0" w:rsidRDefault="003866A0" w:rsidP="003866A0">
      <w:pPr>
        <w:spacing w:after="0"/>
        <w:ind w:firstLine="720"/>
        <w:jc w:val="both"/>
        <w:rPr>
          <w:rFonts w:ascii="Cambria" w:hAnsi="Cambria"/>
          <w:b/>
          <w:i/>
        </w:rPr>
      </w:pPr>
    </w:p>
    <w:p w:rsidR="003866A0" w:rsidRDefault="003866A0" w:rsidP="003866A0">
      <w:pPr>
        <w:spacing w:after="0"/>
        <w:ind w:firstLine="720"/>
        <w:jc w:val="both"/>
        <w:rPr>
          <w:rFonts w:ascii="Cambria" w:hAnsi="Cambria"/>
        </w:rPr>
      </w:pPr>
      <w:r w:rsidRPr="00116570">
        <w:rPr>
          <w:rFonts w:ascii="Cambria" w:hAnsi="Cambria"/>
          <w:b/>
          <w:i/>
        </w:rPr>
        <w:t xml:space="preserve">Тргнувајќи </w:t>
      </w:r>
      <w:r w:rsidRPr="00464FFE">
        <w:rPr>
          <w:rFonts w:ascii="Cambria" w:hAnsi="Cambria"/>
        </w:rPr>
        <w:t xml:space="preserve">од </w:t>
      </w:r>
      <w:r>
        <w:rPr>
          <w:rFonts w:ascii="Cambria" w:hAnsi="Cambria"/>
        </w:rPr>
        <w:t>определбата во</w:t>
      </w:r>
      <w:r w:rsidRPr="002862A9">
        <w:rPr>
          <w:rFonts w:ascii="Cambria" w:hAnsi="Cambria"/>
        </w:rPr>
        <w:t xml:space="preserve"> Уставот на Република Македонија, </w:t>
      </w:r>
      <w:r>
        <w:rPr>
          <w:rFonts w:ascii="Cambria" w:hAnsi="Cambria"/>
        </w:rPr>
        <w:t xml:space="preserve">каде во </w:t>
      </w:r>
      <w:r w:rsidRPr="002862A9">
        <w:rPr>
          <w:rFonts w:ascii="Cambria" w:hAnsi="Cambria"/>
        </w:rPr>
        <w:t xml:space="preserve">членот </w:t>
      </w:r>
      <w:r>
        <w:rPr>
          <w:rFonts w:ascii="Cambria" w:hAnsi="Cambria"/>
        </w:rPr>
        <w:t xml:space="preserve">114 </w:t>
      </w:r>
      <w:r w:rsidRPr="002862A9">
        <w:rPr>
          <w:rFonts w:ascii="Cambria" w:hAnsi="Cambria"/>
        </w:rPr>
        <w:t xml:space="preserve"> </w:t>
      </w:r>
      <w:r>
        <w:rPr>
          <w:rFonts w:ascii="Cambria" w:hAnsi="Cambria"/>
        </w:rPr>
        <w:t>на граѓаните им се гарантира правото на локална самоуправа, и членот 115 со кој в</w:t>
      </w:r>
      <w:r w:rsidRPr="00116570">
        <w:rPr>
          <w:rFonts w:ascii="Cambria" w:hAnsi="Cambria"/>
        </w:rPr>
        <w:t>о единиците на локалната самоуправа граѓаните непосредно и преку претставници учествуваат во одлучувањето за прашања од локално значење, а особено во областите на урбанизмот, комуналните дејности, културата, спортот, социјалната и детската заштита, предучилишното воспитување, основното образование, основната здравствена заштита и во д</w:t>
      </w:r>
      <w:r>
        <w:rPr>
          <w:rFonts w:ascii="Cambria" w:hAnsi="Cambria"/>
        </w:rPr>
        <w:t>руги области утврдени со закон;</w:t>
      </w:r>
    </w:p>
    <w:p w:rsidR="003866A0" w:rsidRPr="008E3630" w:rsidRDefault="003866A0" w:rsidP="003866A0">
      <w:pPr>
        <w:spacing w:after="0"/>
        <w:jc w:val="both"/>
        <w:rPr>
          <w:rFonts w:ascii="Cambria" w:hAnsi="Cambria"/>
        </w:rPr>
      </w:pPr>
    </w:p>
    <w:p w:rsidR="003866A0" w:rsidRDefault="003866A0" w:rsidP="003866A0">
      <w:pPr>
        <w:spacing w:after="0"/>
        <w:jc w:val="both"/>
        <w:rPr>
          <w:rFonts w:ascii="Cambria" w:hAnsi="Cambria"/>
        </w:rPr>
      </w:pPr>
      <w:r w:rsidRPr="002862A9">
        <w:rPr>
          <w:rFonts w:ascii="Cambria" w:hAnsi="Cambria"/>
        </w:rPr>
        <w:tab/>
      </w:r>
      <w:r w:rsidRPr="00464FFE">
        <w:rPr>
          <w:rFonts w:ascii="Cambria" w:hAnsi="Cambria"/>
          <w:b/>
          <w:i/>
        </w:rPr>
        <w:t xml:space="preserve">Антиципирајќи </w:t>
      </w:r>
      <w:r w:rsidRPr="00464FFE">
        <w:rPr>
          <w:rFonts w:ascii="Cambria" w:hAnsi="Cambria"/>
        </w:rPr>
        <w:t xml:space="preserve">го </w:t>
      </w:r>
      <w:r w:rsidRPr="002862A9">
        <w:rPr>
          <w:rFonts w:ascii="Cambria" w:hAnsi="Cambria"/>
        </w:rPr>
        <w:t>недвосмислено потврдениот државен интерес на Република Македонија за членство во Европската унија</w:t>
      </w:r>
      <w:r>
        <w:rPr>
          <w:rFonts w:ascii="Cambria" w:hAnsi="Cambria"/>
        </w:rPr>
        <w:t>, и почитувајќи ги меѓународните стандарди за отворено, отчетно и транспарентно работење;</w:t>
      </w:r>
    </w:p>
    <w:p w:rsidR="003866A0" w:rsidRPr="008E3630" w:rsidRDefault="003866A0" w:rsidP="003866A0">
      <w:pPr>
        <w:spacing w:after="0"/>
        <w:jc w:val="both"/>
        <w:rPr>
          <w:rFonts w:ascii="Cambria" w:hAnsi="Cambria"/>
        </w:rPr>
      </w:pPr>
    </w:p>
    <w:p w:rsidR="003866A0" w:rsidRDefault="003866A0" w:rsidP="003866A0">
      <w:pPr>
        <w:spacing w:after="0"/>
        <w:jc w:val="both"/>
        <w:rPr>
          <w:rFonts w:ascii="Cambria" w:hAnsi="Cambria"/>
        </w:rPr>
      </w:pPr>
      <w:r w:rsidRPr="002862A9">
        <w:rPr>
          <w:rFonts w:ascii="Cambria" w:hAnsi="Cambria"/>
        </w:rPr>
        <w:tab/>
      </w:r>
      <w:r w:rsidRPr="00464FFE">
        <w:rPr>
          <w:rFonts w:ascii="Cambria" w:hAnsi="Cambria"/>
          <w:b/>
          <w:i/>
        </w:rPr>
        <w:t xml:space="preserve">Повикувајќи </w:t>
      </w:r>
      <w:r w:rsidRPr="00464FFE">
        <w:rPr>
          <w:rFonts w:ascii="Cambria" w:hAnsi="Cambria"/>
        </w:rPr>
        <w:t>се на</w:t>
      </w:r>
      <w:r w:rsidRPr="002862A9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454D7F">
        <w:rPr>
          <w:rFonts w:ascii="Cambria" w:hAnsi="Cambria"/>
        </w:rPr>
        <w:t>ушти</w:t>
      </w:r>
      <w:r>
        <w:rPr>
          <w:rFonts w:ascii="Cambria" w:hAnsi="Cambria"/>
        </w:rPr>
        <w:t>ната на постоењето на општините, а тоа е ти</w:t>
      </w:r>
      <w:r w:rsidRPr="00454D7F">
        <w:rPr>
          <w:rFonts w:ascii="Cambria" w:hAnsi="Cambria"/>
        </w:rPr>
        <w:t>е да бидат во служба на граѓаните, транспарентноста да ја темелат на отворени податоци и информации, јасни процедури за партиципативно одлучување, како и на јасни процедури за добивање на јавните услуги, а отчетно да објаснуваат за што ги искористиле јавните пари кои им биле на располагање и на кој начин го подобриле животот во заедниците</w:t>
      </w:r>
      <w:r w:rsidRPr="002862A9">
        <w:rPr>
          <w:rFonts w:ascii="Cambria" w:hAnsi="Cambria"/>
        </w:rPr>
        <w:t>;</w:t>
      </w:r>
    </w:p>
    <w:p w:rsidR="003866A0" w:rsidRPr="008E3630" w:rsidRDefault="003866A0" w:rsidP="003866A0">
      <w:pPr>
        <w:spacing w:after="0"/>
        <w:jc w:val="both"/>
        <w:rPr>
          <w:rFonts w:ascii="Cambria" w:hAnsi="Cambria"/>
        </w:rPr>
      </w:pPr>
    </w:p>
    <w:p w:rsidR="003866A0" w:rsidRDefault="003866A0" w:rsidP="003866A0">
      <w:pPr>
        <w:spacing w:after="0"/>
        <w:jc w:val="both"/>
        <w:rPr>
          <w:rFonts w:ascii="Cambria" w:hAnsi="Cambria"/>
        </w:rPr>
      </w:pPr>
      <w:r w:rsidRPr="002862A9">
        <w:rPr>
          <w:rFonts w:ascii="Cambria" w:hAnsi="Cambria"/>
        </w:rPr>
        <w:tab/>
      </w:r>
      <w:r w:rsidRPr="00464FFE">
        <w:rPr>
          <w:rFonts w:ascii="Cambria" w:hAnsi="Cambria"/>
          <w:b/>
          <w:i/>
        </w:rPr>
        <w:t xml:space="preserve">Поддржувајќи </w:t>
      </w:r>
      <w:r w:rsidRPr="00464FFE">
        <w:rPr>
          <w:rFonts w:ascii="Cambria" w:hAnsi="Cambria"/>
        </w:rPr>
        <w:t>го</w:t>
      </w:r>
      <w:r w:rsidRPr="002862A9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Pr="00454D7F">
        <w:rPr>
          <w:rFonts w:ascii="Cambria" w:hAnsi="Cambria"/>
        </w:rPr>
        <w:t xml:space="preserve">твореното владеење </w:t>
      </w:r>
      <w:r>
        <w:rPr>
          <w:rFonts w:ascii="Cambria" w:hAnsi="Cambria"/>
        </w:rPr>
        <w:t xml:space="preserve">кое се </w:t>
      </w:r>
      <w:r w:rsidRPr="00454D7F">
        <w:rPr>
          <w:rFonts w:ascii="Cambria" w:hAnsi="Cambria"/>
        </w:rPr>
        <w:t>заснова на четири организациски принципи: транспарентност, пристапност, интегритет и свесност</w:t>
      </w:r>
      <w:r w:rsidRPr="002862A9">
        <w:rPr>
          <w:rFonts w:ascii="Cambria" w:hAnsi="Cambria"/>
        </w:rPr>
        <w:t>;</w:t>
      </w:r>
    </w:p>
    <w:p w:rsidR="003866A0" w:rsidRPr="008E3630" w:rsidRDefault="003866A0" w:rsidP="003866A0">
      <w:pPr>
        <w:spacing w:after="0"/>
        <w:jc w:val="both"/>
        <w:rPr>
          <w:rFonts w:ascii="Cambria" w:hAnsi="Cambria"/>
        </w:rPr>
      </w:pPr>
    </w:p>
    <w:p w:rsidR="003866A0" w:rsidRDefault="003866A0" w:rsidP="003866A0">
      <w:pPr>
        <w:spacing w:after="0"/>
        <w:jc w:val="both"/>
        <w:rPr>
          <w:rFonts w:ascii="Cambria" w:hAnsi="Cambria"/>
        </w:rPr>
      </w:pPr>
      <w:r w:rsidRPr="002862A9">
        <w:rPr>
          <w:rFonts w:ascii="Cambria" w:hAnsi="Cambria"/>
        </w:rPr>
        <w:tab/>
      </w:r>
      <w:r w:rsidRPr="00464FFE">
        <w:rPr>
          <w:rFonts w:ascii="Cambria" w:hAnsi="Cambria"/>
          <w:b/>
          <w:i/>
        </w:rPr>
        <w:t xml:space="preserve">Повикувајќи </w:t>
      </w:r>
      <w:r w:rsidRPr="00464FFE">
        <w:rPr>
          <w:rFonts w:ascii="Cambria" w:hAnsi="Cambria"/>
        </w:rPr>
        <w:t>се на</w:t>
      </w:r>
      <w:r>
        <w:rPr>
          <w:rFonts w:ascii="Cambria" w:hAnsi="Cambria"/>
        </w:rPr>
        <w:t xml:space="preserve"> а</w:t>
      </w:r>
      <w:r w:rsidRPr="00454D7F">
        <w:rPr>
          <w:rFonts w:ascii="Cambria" w:hAnsi="Cambria"/>
        </w:rPr>
        <w:t>ктивна</w:t>
      </w:r>
      <w:r>
        <w:rPr>
          <w:rFonts w:ascii="Cambria" w:hAnsi="Cambria"/>
        </w:rPr>
        <w:t>та</w:t>
      </w:r>
      <w:r w:rsidRPr="00454D7F">
        <w:rPr>
          <w:rFonts w:ascii="Cambria" w:hAnsi="Cambria"/>
        </w:rPr>
        <w:t xml:space="preserve"> транспарентност </w:t>
      </w:r>
      <w:r>
        <w:rPr>
          <w:rFonts w:ascii="Cambria" w:hAnsi="Cambria"/>
        </w:rPr>
        <w:t xml:space="preserve">која </w:t>
      </w:r>
      <w:r w:rsidRPr="00454D7F">
        <w:rPr>
          <w:rFonts w:ascii="Cambria" w:hAnsi="Cambria"/>
        </w:rPr>
        <w:t>е обврска на сите иматели на информации во согласност со Законот за слободен пристап до информациите од јавен карактер да објавуваат информации кои произлегуваат од надлежноста и работата на имателите,</w:t>
      </w:r>
      <w:r w:rsidRPr="002862A9">
        <w:rPr>
          <w:rFonts w:ascii="Cambria" w:hAnsi="Cambria"/>
        </w:rPr>
        <w:t>;</w:t>
      </w:r>
    </w:p>
    <w:p w:rsidR="003866A0" w:rsidRPr="008E3630" w:rsidRDefault="003866A0" w:rsidP="003866A0">
      <w:pPr>
        <w:spacing w:after="0"/>
        <w:jc w:val="both"/>
        <w:rPr>
          <w:rFonts w:ascii="Cambria" w:hAnsi="Cambria"/>
        </w:rPr>
      </w:pPr>
    </w:p>
    <w:p w:rsidR="003866A0" w:rsidRDefault="003866A0" w:rsidP="003866A0">
      <w:pPr>
        <w:spacing w:after="0"/>
        <w:jc w:val="both"/>
        <w:rPr>
          <w:rFonts w:ascii="Cambria" w:hAnsi="Cambria"/>
        </w:rPr>
      </w:pPr>
      <w:r w:rsidRPr="002862A9">
        <w:rPr>
          <w:rFonts w:ascii="Cambria" w:hAnsi="Cambria"/>
        </w:rPr>
        <w:tab/>
      </w:r>
      <w:r w:rsidRPr="00464FFE">
        <w:rPr>
          <w:rFonts w:ascii="Cambria" w:hAnsi="Cambria"/>
          <w:b/>
          <w:i/>
        </w:rPr>
        <w:t>Имајќи предвид</w:t>
      </w:r>
      <w:r>
        <w:rPr>
          <w:rFonts w:ascii="Cambria" w:hAnsi="Cambria"/>
        </w:rPr>
        <w:t xml:space="preserve"> дека о</w:t>
      </w:r>
      <w:r w:rsidRPr="00454D7F">
        <w:rPr>
          <w:rFonts w:ascii="Cambria" w:hAnsi="Cambria"/>
        </w:rPr>
        <w:t xml:space="preserve">твореноста претставува клучен услов за демократија, </w:t>
      </w:r>
      <w:r>
        <w:rPr>
          <w:rFonts w:ascii="Cambria" w:hAnsi="Cambria"/>
        </w:rPr>
        <w:t xml:space="preserve">која </w:t>
      </w:r>
      <w:r w:rsidRPr="00454D7F">
        <w:rPr>
          <w:rFonts w:ascii="Cambria" w:hAnsi="Cambria"/>
        </w:rPr>
        <w:t>им дозволува на граѓаните да добиваат информации и знаење, неопходни за еднакво учество во политичкиот живот, ефективно донесување одлуки и барање одговорност од институциите за политиките што ги спроведуваат</w:t>
      </w:r>
      <w:r w:rsidRPr="002862A9">
        <w:rPr>
          <w:rFonts w:ascii="Cambria" w:hAnsi="Cambria"/>
        </w:rPr>
        <w:t>;</w:t>
      </w:r>
    </w:p>
    <w:p w:rsidR="003866A0" w:rsidRPr="008E3630" w:rsidRDefault="003866A0" w:rsidP="003866A0">
      <w:pPr>
        <w:spacing w:after="0"/>
        <w:jc w:val="both"/>
        <w:rPr>
          <w:rFonts w:ascii="Cambria" w:hAnsi="Cambria"/>
        </w:rPr>
      </w:pPr>
    </w:p>
    <w:p w:rsidR="003866A0" w:rsidRDefault="003866A0" w:rsidP="003866A0">
      <w:pPr>
        <w:jc w:val="both"/>
        <w:rPr>
          <w:rFonts w:ascii="Cambria" w:hAnsi="Cambria"/>
        </w:rPr>
      </w:pPr>
      <w:r w:rsidRPr="002862A9">
        <w:rPr>
          <w:rFonts w:ascii="Cambria" w:hAnsi="Cambria"/>
        </w:rPr>
        <w:tab/>
      </w:r>
      <w:r w:rsidRPr="00464FFE">
        <w:rPr>
          <w:rFonts w:ascii="Cambria" w:hAnsi="Cambria"/>
          <w:b/>
          <w:i/>
        </w:rPr>
        <w:t xml:space="preserve">Приклучувајќи </w:t>
      </w:r>
      <w:r w:rsidRPr="00464FFE">
        <w:rPr>
          <w:rFonts w:ascii="Cambria" w:hAnsi="Cambria"/>
        </w:rPr>
        <w:t>се кон</w:t>
      </w:r>
      <w:r w:rsidRPr="002862A9">
        <w:rPr>
          <w:rFonts w:ascii="Cambria" w:hAnsi="Cambria"/>
        </w:rPr>
        <w:t xml:space="preserve"> о</w:t>
      </w:r>
      <w:r>
        <w:rPr>
          <w:rFonts w:ascii="Cambria" w:hAnsi="Cambria"/>
        </w:rPr>
        <w:t>д</w:t>
      </w:r>
      <w:r w:rsidRPr="002862A9">
        <w:rPr>
          <w:rFonts w:ascii="Cambria" w:hAnsi="Cambria"/>
        </w:rPr>
        <w:t xml:space="preserve">бележувањето на </w:t>
      </w:r>
      <w:r>
        <w:rPr>
          <w:rFonts w:ascii="Cambria" w:hAnsi="Cambria"/>
        </w:rPr>
        <w:t xml:space="preserve">меѓународниот ден за борба против корупција, 09 декември, претставниците на локалната самоуправа </w:t>
      </w:r>
      <w:r w:rsidRPr="00BB4F27">
        <w:rPr>
          <w:rFonts w:ascii="Cambria" w:hAnsi="Cambria"/>
        </w:rPr>
        <w:t>– се обврзаа кон недвосмислено почитување на:</w:t>
      </w:r>
      <w:r>
        <w:rPr>
          <w:rFonts w:ascii="Cambria" w:hAnsi="Cambria"/>
        </w:rPr>
        <w:t xml:space="preserve"> </w:t>
      </w:r>
    </w:p>
    <w:p w:rsidR="003866A0" w:rsidRDefault="003866A0" w:rsidP="003866A0">
      <w:pPr>
        <w:jc w:val="both"/>
        <w:rPr>
          <w:rFonts w:ascii="Cambria" w:hAnsi="Cambria"/>
        </w:rPr>
      </w:pPr>
    </w:p>
    <w:p w:rsidR="003866A0" w:rsidRDefault="003866A0" w:rsidP="003866A0">
      <w:pPr>
        <w:jc w:val="both"/>
        <w:rPr>
          <w:rFonts w:ascii="Cambria" w:hAnsi="Cambria"/>
        </w:rPr>
      </w:pPr>
    </w:p>
    <w:p w:rsidR="003866A0" w:rsidRDefault="003866A0" w:rsidP="003866A0">
      <w:pPr>
        <w:jc w:val="both"/>
        <w:rPr>
          <w:rFonts w:ascii="Cambria" w:hAnsi="Cambria"/>
        </w:rPr>
      </w:pPr>
    </w:p>
    <w:p w:rsidR="003866A0" w:rsidRDefault="003866A0" w:rsidP="003866A0">
      <w:pPr>
        <w:jc w:val="both"/>
        <w:rPr>
          <w:rFonts w:ascii="Cambria" w:hAnsi="Cambria"/>
        </w:rPr>
      </w:pPr>
    </w:p>
    <w:p w:rsidR="003866A0" w:rsidRDefault="003866A0" w:rsidP="003866A0">
      <w:pPr>
        <w:jc w:val="both"/>
        <w:rPr>
          <w:rFonts w:ascii="Cambria" w:hAnsi="Cambria"/>
        </w:rPr>
      </w:pPr>
    </w:p>
    <w:p w:rsidR="003866A0" w:rsidRDefault="003866A0" w:rsidP="003866A0">
      <w:pPr>
        <w:jc w:val="both"/>
        <w:rPr>
          <w:rFonts w:ascii="Cambria" w:hAnsi="Cambria"/>
        </w:rPr>
      </w:pPr>
    </w:p>
    <w:p w:rsidR="003866A0" w:rsidRDefault="003866A0" w:rsidP="003866A0">
      <w:pPr>
        <w:spacing w:after="0"/>
        <w:jc w:val="center"/>
        <w:rPr>
          <w:rFonts w:ascii="Cambria" w:hAnsi="Cambria"/>
          <w:b/>
        </w:rPr>
      </w:pPr>
    </w:p>
    <w:p w:rsidR="003866A0" w:rsidRDefault="003866A0" w:rsidP="003866A0">
      <w:pPr>
        <w:spacing w:after="0"/>
        <w:jc w:val="center"/>
        <w:rPr>
          <w:rFonts w:ascii="Cambria" w:hAnsi="Cambria"/>
          <w:b/>
        </w:rPr>
      </w:pPr>
    </w:p>
    <w:p w:rsidR="003866A0" w:rsidRDefault="003866A0" w:rsidP="003866A0">
      <w:pPr>
        <w:spacing w:after="0"/>
        <w:jc w:val="center"/>
        <w:rPr>
          <w:rFonts w:ascii="Cambria" w:hAnsi="Cambria"/>
          <w:b/>
        </w:rPr>
      </w:pPr>
    </w:p>
    <w:p w:rsidR="003866A0" w:rsidRDefault="003866A0" w:rsidP="003866A0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6466EE">
        <w:rPr>
          <w:rFonts w:ascii="Cambria" w:hAnsi="Cambria"/>
          <w:b/>
        </w:rPr>
        <w:t>Принципот на транспарентност</w:t>
      </w:r>
      <w:r w:rsidRPr="003F785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што </w:t>
      </w:r>
      <w:r w:rsidRPr="003F7852">
        <w:rPr>
          <w:rFonts w:ascii="Cambria" w:hAnsi="Cambria"/>
        </w:rPr>
        <w:t xml:space="preserve">значи дека </w:t>
      </w:r>
      <w:r>
        <w:rPr>
          <w:rFonts w:ascii="Cambria" w:hAnsi="Cambria"/>
        </w:rPr>
        <w:t xml:space="preserve">општината ќе </w:t>
      </w:r>
      <w:r w:rsidRPr="003F7852">
        <w:rPr>
          <w:rFonts w:ascii="Cambria" w:hAnsi="Cambria"/>
        </w:rPr>
        <w:t>дава јасни и релевантни јавни информации за работата што ја врши</w:t>
      </w:r>
      <w:r>
        <w:rPr>
          <w:rFonts w:ascii="Cambria" w:hAnsi="Cambria"/>
        </w:rPr>
        <w:t xml:space="preserve">, навремено ќе објавува </w:t>
      </w:r>
      <w:r w:rsidRPr="003F7852">
        <w:rPr>
          <w:rFonts w:ascii="Cambria" w:hAnsi="Cambria"/>
        </w:rPr>
        <w:t xml:space="preserve">информации </w:t>
      </w:r>
      <w:r>
        <w:rPr>
          <w:rFonts w:ascii="Cambria" w:hAnsi="Cambria"/>
        </w:rPr>
        <w:t xml:space="preserve">кои </w:t>
      </w:r>
      <w:r w:rsidRPr="003F7852">
        <w:rPr>
          <w:rFonts w:ascii="Cambria" w:hAnsi="Cambria"/>
        </w:rPr>
        <w:t>се поврзани со организаци</w:t>
      </w:r>
      <w:r>
        <w:rPr>
          <w:rFonts w:ascii="Cambria" w:hAnsi="Cambria"/>
        </w:rPr>
        <w:t xml:space="preserve">оната структура, бројка на пополнетост на работни места, празни работни места, </w:t>
      </w:r>
      <w:r w:rsidRPr="003F7852">
        <w:rPr>
          <w:rFonts w:ascii="Cambria" w:hAnsi="Cambria"/>
        </w:rPr>
        <w:t xml:space="preserve">буџетирањето и процедурите за јавни набавки. </w:t>
      </w:r>
      <w:r w:rsidRPr="00464FFE">
        <w:rPr>
          <w:rFonts w:ascii="Cambria" w:hAnsi="Cambria"/>
        </w:rPr>
        <w:t>Тоа значи дека сите буџетски корисници, како и општините се обврзани да бидат транспарентни пред јавноста во буџетскиот процес.</w:t>
      </w:r>
      <w:r>
        <w:rPr>
          <w:rFonts w:ascii="Cambria" w:hAnsi="Cambria"/>
        </w:rPr>
        <w:t xml:space="preserve"> </w:t>
      </w:r>
    </w:p>
    <w:p w:rsidR="003866A0" w:rsidRDefault="003866A0" w:rsidP="003866A0">
      <w:pPr>
        <w:pStyle w:val="ListParagraph"/>
        <w:spacing w:after="0"/>
        <w:jc w:val="both"/>
        <w:rPr>
          <w:rFonts w:ascii="Cambria" w:hAnsi="Cambria"/>
        </w:rPr>
      </w:pPr>
    </w:p>
    <w:p w:rsidR="003866A0" w:rsidRDefault="003866A0" w:rsidP="003866A0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6466EE">
        <w:rPr>
          <w:rFonts w:ascii="Cambria" w:hAnsi="Cambria"/>
          <w:b/>
        </w:rPr>
        <w:t>Принципот на достапност</w:t>
      </w:r>
      <w:r>
        <w:rPr>
          <w:rFonts w:ascii="Cambria" w:hAnsi="Cambria"/>
        </w:rPr>
        <w:t xml:space="preserve"> што </w:t>
      </w:r>
      <w:r w:rsidRPr="003F7852">
        <w:rPr>
          <w:rFonts w:ascii="Cambria" w:hAnsi="Cambria"/>
        </w:rPr>
        <w:t>е поврзан</w:t>
      </w:r>
      <w:r>
        <w:rPr>
          <w:rFonts w:ascii="Cambria" w:hAnsi="Cambria"/>
        </w:rPr>
        <w:t xml:space="preserve"> со обезбедувањет</w:t>
      </w:r>
      <w:r w:rsidRPr="003F7852">
        <w:rPr>
          <w:rFonts w:ascii="Cambria" w:hAnsi="Cambria"/>
        </w:rPr>
        <w:t>о и почитувањето на процедурите за слободен пристап до информациите, како и зацврстување на интеракцијата со граѓаните</w:t>
      </w:r>
      <w:r>
        <w:rPr>
          <w:rFonts w:ascii="Cambria" w:hAnsi="Cambria"/>
        </w:rPr>
        <w:t xml:space="preserve">, </w:t>
      </w:r>
      <w:r w:rsidRPr="00464FFE">
        <w:rPr>
          <w:rFonts w:ascii="Cambria" w:hAnsi="Cambria"/>
        </w:rPr>
        <w:t xml:space="preserve">достапност на јавноста во сите фази на подготвувањето и на извршувањето на буџетот. </w:t>
      </w:r>
      <w:r>
        <w:rPr>
          <w:rFonts w:ascii="Cambria" w:hAnsi="Cambria"/>
        </w:rPr>
        <w:t>С</w:t>
      </w:r>
      <w:r w:rsidRPr="00464FFE">
        <w:rPr>
          <w:rFonts w:ascii="Cambria" w:hAnsi="Cambria"/>
        </w:rPr>
        <w:t>екоја активност која е финансирана со јавни пари мора да биде јавна, а информациите за овие активности мора да бидат еднакво и лесно достапни за сите граѓани</w:t>
      </w:r>
      <w:r>
        <w:rPr>
          <w:rFonts w:ascii="Cambria" w:hAnsi="Cambria"/>
        </w:rPr>
        <w:t>.</w:t>
      </w:r>
    </w:p>
    <w:p w:rsidR="003866A0" w:rsidRPr="00464FFE" w:rsidRDefault="003866A0" w:rsidP="003866A0">
      <w:pPr>
        <w:pStyle w:val="ListParagraph"/>
        <w:rPr>
          <w:rFonts w:ascii="Cambria" w:hAnsi="Cambria"/>
        </w:rPr>
      </w:pPr>
    </w:p>
    <w:p w:rsidR="003866A0" w:rsidRPr="00464FFE" w:rsidRDefault="003866A0" w:rsidP="003866A0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/>
        </w:rPr>
      </w:pPr>
      <w:r w:rsidRPr="006466EE">
        <w:rPr>
          <w:rFonts w:ascii="Cambria" w:hAnsi="Cambria"/>
          <w:b/>
        </w:rPr>
        <w:t>Принципот на интегритет</w:t>
      </w:r>
      <w:r w:rsidRPr="003F785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што </w:t>
      </w:r>
      <w:r w:rsidRPr="003F7852">
        <w:rPr>
          <w:rFonts w:ascii="Cambria" w:hAnsi="Cambria"/>
        </w:rPr>
        <w:t xml:space="preserve">вклучува механизми за спречување корупција, донесување </w:t>
      </w:r>
      <w:r>
        <w:rPr>
          <w:rFonts w:ascii="Cambria" w:hAnsi="Cambria"/>
        </w:rPr>
        <w:t>К</w:t>
      </w:r>
      <w:r w:rsidRPr="003F7852">
        <w:rPr>
          <w:rFonts w:ascii="Cambria" w:hAnsi="Cambria"/>
        </w:rPr>
        <w:t xml:space="preserve">одекс на однесување </w:t>
      </w:r>
      <w:r>
        <w:rPr>
          <w:rFonts w:ascii="Cambria" w:hAnsi="Cambria"/>
        </w:rPr>
        <w:t>на вработените за отворено, отчетно и транспарентно работење, во секоја единица на локална самоуправа.</w:t>
      </w:r>
    </w:p>
    <w:p w:rsidR="003866A0" w:rsidRPr="00464FFE" w:rsidRDefault="003866A0" w:rsidP="003866A0">
      <w:pPr>
        <w:pStyle w:val="ListParagraph"/>
        <w:rPr>
          <w:rFonts w:ascii="Cambria" w:hAnsi="Cambria"/>
          <w:b/>
        </w:rPr>
      </w:pPr>
    </w:p>
    <w:p w:rsidR="003866A0" w:rsidRDefault="003866A0" w:rsidP="003866A0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6466EE">
        <w:rPr>
          <w:rFonts w:ascii="Cambria" w:hAnsi="Cambria"/>
          <w:b/>
        </w:rPr>
        <w:t>Принципот на ефективност</w:t>
      </w:r>
      <w:r>
        <w:rPr>
          <w:rFonts w:ascii="Cambria" w:hAnsi="Cambria"/>
        </w:rPr>
        <w:t xml:space="preserve"> што е </w:t>
      </w:r>
      <w:r w:rsidRPr="003F7852">
        <w:rPr>
          <w:rFonts w:ascii="Cambria" w:hAnsi="Cambria"/>
        </w:rPr>
        <w:t>поврзан</w:t>
      </w:r>
      <w:r w:rsidRPr="003F7852">
        <w:rPr>
          <w:rFonts w:ascii="Cambria" w:hAnsi="Cambria"/>
          <w:b/>
        </w:rPr>
        <w:t xml:space="preserve"> </w:t>
      </w:r>
      <w:r w:rsidRPr="00464FFE">
        <w:rPr>
          <w:rFonts w:ascii="Cambria" w:hAnsi="Cambria"/>
        </w:rPr>
        <w:t>со надгледување и оценување на спроведуваните политики</w:t>
      </w:r>
      <w:r>
        <w:rPr>
          <w:rFonts w:ascii="Cambria" w:hAnsi="Cambria"/>
        </w:rPr>
        <w:t>, јавно достапни анализи, извештаи за исполнување на стратешките планови и стратешките документи за развој, како и планирани активности за имплементација, повеќегодишни планови, документи за квалитет на работењето.</w:t>
      </w:r>
      <w:r w:rsidRPr="00464FFE">
        <w:rPr>
          <w:rFonts w:ascii="Cambria" w:hAnsi="Cambria"/>
        </w:rPr>
        <w:t xml:space="preserve"> </w:t>
      </w:r>
    </w:p>
    <w:p w:rsidR="003866A0" w:rsidRPr="00D8344D" w:rsidRDefault="003866A0" w:rsidP="003866A0">
      <w:pPr>
        <w:pStyle w:val="ListParagraph"/>
        <w:rPr>
          <w:rFonts w:ascii="Cambria" w:hAnsi="Cambria"/>
        </w:rPr>
      </w:pPr>
    </w:p>
    <w:p w:rsidR="003866A0" w:rsidRDefault="003866A0" w:rsidP="003866A0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6466EE">
        <w:rPr>
          <w:rFonts w:ascii="Cambria" w:hAnsi="Cambria"/>
          <w:b/>
        </w:rPr>
        <w:t>Принцип на работење кое секојдневно ги подобрува стандардите</w:t>
      </w:r>
      <w:r>
        <w:rPr>
          <w:rFonts w:ascii="Cambria" w:hAnsi="Cambria"/>
        </w:rPr>
        <w:t xml:space="preserve"> и условите за отворено, отчетно и транспарентно работење, како и да се има јасно определени развојни цели кон јавно и навремено информирање на граѓаните заради правото на партиципативно одлучување. </w:t>
      </w:r>
    </w:p>
    <w:p w:rsidR="003866A0" w:rsidRPr="00D8344D" w:rsidRDefault="003866A0" w:rsidP="003866A0">
      <w:pPr>
        <w:pStyle w:val="ListParagraph"/>
        <w:rPr>
          <w:rFonts w:ascii="Cambria" w:hAnsi="Cambria"/>
        </w:rPr>
      </w:pPr>
    </w:p>
    <w:p w:rsidR="003866A0" w:rsidRDefault="003866A0" w:rsidP="003866A0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6466EE">
        <w:rPr>
          <w:rFonts w:ascii="Cambria" w:hAnsi="Cambria"/>
          <w:b/>
        </w:rPr>
        <w:t>Принцип на континуирано унапредување</w:t>
      </w:r>
      <w:r>
        <w:rPr>
          <w:rFonts w:ascii="Cambria" w:hAnsi="Cambria"/>
        </w:rPr>
        <w:t xml:space="preserve"> на транспарентноста и интегритетот, како и зголемување на процентот на граѓанското учество преку различни форми на соработка. </w:t>
      </w:r>
    </w:p>
    <w:p w:rsidR="003866A0" w:rsidRDefault="003866A0" w:rsidP="003866A0">
      <w:pPr>
        <w:pStyle w:val="ListParagraph"/>
        <w:rPr>
          <w:rFonts w:ascii="Cambria" w:hAnsi="Cambria"/>
        </w:rPr>
      </w:pPr>
    </w:p>
    <w:p w:rsidR="003866A0" w:rsidRDefault="003866A0" w:rsidP="003866A0">
      <w:pPr>
        <w:pStyle w:val="ListParagraph"/>
        <w:rPr>
          <w:rFonts w:ascii="Cambria" w:hAnsi="Cambria"/>
        </w:rPr>
      </w:pPr>
    </w:p>
    <w:p w:rsidR="003866A0" w:rsidRDefault="003866A0" w:rsidP="003866A0">
      <w:pPr>
        <w:pStyle w:val="ListParagraph"/>
        <w:rPr>
          <w:rFonts w:ascii="Cambria" w:hAnsi="Cambria"/>
        </w:rPr>
      </w:pPr>
    </w:p>
    <w:p w:rsidR="003866A0" w:rsidRDefault="003866A0" w:rsidP="003866A0">
      <w:pPr>
        <w:pStyle w:val="ListParagraph"/>
        <w:rPr>
          <w:rFonts w:ascii="Cambria" w:hAnsi="Cambria"/>
        </w:rPr>
      </w:pPr>
    </w:p>
    <w:p w:rsidR="003866A0" w:rsidRDefault="003866A0" w:rsidP="003866A0">
      <w:pPr>
        <w:pStyle w:val="ListParagraph"/>
        <w:rPr>
          <w:rFonts w:ascii="Cambria" w:hAnsi="Cambria"/>
        </w:rPr>
      </w:pPr>
    </w:p>
    <w:p w:rsidR="003866A0" w:rsidRDefault="003866A0" w:rsidP="003866A0">
      <w:pPr>
        <w:pStyle w:val="ListParagraph"/>
        <w:rPr>
          <w:rFonts w:ascii="Cambria" w:hAnsi="Cambria"/>
        </w:rPr>
      </w:pPr>
    </w:p>
    <w:p w:rsidR="003866A0" w:rsidRDefault="003866A0" w:rsidP="003866A0">
      <w:pPr>
        <w:pStyle w:val="ListParagraph"/>
        <w:rPr>
          <w:rFonts w:ascii="Cambria" w:hAnsi="Cambria"/>
        </w:rPr>
      </w:pPr>
    </w:p>
    <w:p w:rsidR="003866A0" w:rsidRDefault="003866A0" w:rsidP="003866A0">
      <w:pPr>
        <w:pStyle w:val="ListParagraph"/>
        <w:rPr>
          <w:rFonts w:ascii="Cambria" w:hAnsi="Cambria"/>
        </w:rPr>
      </w:pPr>
    </w:p>
    <w:p w:rsidR="003866A0" w:rsidRDefault="003866A0" w:rsidP="003866A0">
      <w:pPr>
        <w:pStyle w:val="ListParagraph"/>
        <w:rPr>
          <w:rFonts w:ascii="Cambria" w:hAnsi="Cambria"/>
        </w:rPr>
      </w:pPr>
    </w:p>
    <w:p w:rsidR="003866A0" w:rsidRPr="009019E8" w:rsidRDefault="003866A0" w:rsidP="003866A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Скопје, ноември/декември, 2017 </w:t>
      </w:r>
    </w:p>
    <w:p w:rsidR="003866A0" w:rsidRDefault="003866A0" w:rsidP="003866A0">
      <w:pPr>
        <w:spacing w:after="0"/>
        <w:rPr>
          <w:rFonts w:ascii="Cambria" w:hAnsi="Cambria"/>
        </w:rPr>
      </w:pPr>
    </w:p>
    <w:p w:rsidR="003866A0" w:rsidRDefault="003866A0" w:rsidP="003866A0">
      <w:pPr>
        <w:spacing w:after="0"/>
        <w:rPr>
          <w:rFonts w:ascii="Cambria" w:hAnsi="Cambria"/>
        </w:rPr>
      </w:pPr>
    </w:p>
    <w:p w:rsidR="003866A0" w:rsidRDefault="003866A0" w:rsidP="003866A0">
      <w:pPr>
        <w:spacing w:after="0"/>
        <w:rPr>
          <w:rFonts w:ascii="Cambria" w:hAnsi="Cambria"/>
        </w:rPr>
      </w:pPr>
    </w:p>
    <w:p w:rsidR="003866A0" w:rsidRDefault="003866A0" w:rsidP="003866A0">
      <w:pPr>
        <w:spacing w:after="0"/>
        <w:rPr>
          <w:rFonts w:ascii="Cambria" w:hAnsi="Cambria"/>
        </w:rPr>
      </w:pPr>
    </w:p>
    <w:p w:rsidR="003866A0" w:rsidRDefault="003866A0" w:rsidP="003866A0">
      <w:pPr>
        <w:spacing w:after="0"/>
        <w:jc w:val="center"/>
        <w:rPr>
          <w:rFonts w:ascii="Cambria" w:hAnsi="Cambria"/>
          <w:b/>
        </w:rPr>
      </w:pP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spacing w:after="0"/>
        <w:jc w:val="both"/>
        <w:rPr>
          <w:rFonts w:ascii="Cambria" w:hAnsi="Cambria"/>
        </w:rPr>
      </w:pP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lastRenderedPageBreak/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Pr="006466EE" w:rsidRDefault="003866A0" w:rsidP="003866A0">
      <w:pPr>
        <w:rPr>
          <w:rFonts w:ascii="Cambria" w:hAnsi="Cambria"/>
        </w:rPr>
      </w:pP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 w:rsidRPr="00BD1F03">
        <w:rPr>
          <w:rFonts w:ascii="Cambria" w:hAnsi="Cambria"/>
          <w:b/>
          <w:u w:val="single"/>
        </w:rPr>
        <w:t xml:space="preserve">Општина </w:t>
      </w:r>
      <w:r w:rsidRPr="00BD1F03">
        <w:rPr>
          <w:rFonts w:ascii="Cambria" w:hAnsi="Cambria"/>
          <w:b/>
        </w:rPr>
        <w:tab/>
      </w:r>
      <w:r w:rsidRPr="00BD1F03">
        <w:rPr>
          <w:rFonts w:ascii="Cambria" w:hAnsi="Cambria"/>
          <w:b/>
        </w:rPr>
        <w:tab/>
      </w:r>
      <w:r w:rsidRPr="00BD1F03">
        <w:rPr>
          <w:rFonts w:ascii="Cambria" w:hAnsi="Cambria"/>
          <w:b/>
        </w:rPr>
        <w:tab/>
      </w:r>
      <w:r w:rsidRPr="00BD1F03">
        <w:rPr>
          <w:rFonts w:ascii="Cambria" w:hAnsi="Cambria"/>
          <w:b/>
        </w:rPr>
        <w:tab/>
      </w:r>
      <w:r w:rsidRPr="00BD1F03">
        <w:rPr>
          <w:rFonts w:ascii="Cambria" w:hAnsi="Cambria"/>
          <w:b/>
        </w:rPr>
        <w:tab/>
      </w:r>
      <w:r w:rsidRPr="00BD1F03">
        <w:rPr>
          <w:rFonts w:ascii="Cambria" w:hAnsi="Cambria"/>
          <w:b/>
        </w:rPr>
        <w:tab/>
      </w:r>
      <w:r w:rsidRPr="00BD1F03">
        <w:rPr>
          <w:rFonts w:ascii="Cambria" w:hAnsi="Cambria"/>
          <w:b/>
        </w:rPr>
        <w:tab/>
      </w:r>
      <w:r w:rsidRPr="00BD1F03">
        <w:rPr>
          <w:rFonts w:ascii="Cambria" w:hAnsi="Cambria"/>
          <w:b/>
        </w:rPr>
        <w:tab/>
      </w:r>
      <w:r w:rsidRPr="00BD1F03">
        <w:rPr>
          <w:rFonts w:ascii="Cambria" w:hAnsi="Cambria"/>
          <w:b/>
        </w:rPr>
        <w:tab/>
      </w:r>
      <w:r w:rsidRPr="00BD1F03">
        <w:rPr>
          <w:rFonts w:ascii="Cambria" w:hAnsi="Cambria"/>
          <w:b/>
          <w:u w:val="single"/>
        </w:rPr>
        <w:t>потпис</w:t>
      </w:r>
    </w:p>
    <w:p w:rsidR="003866A0" w:rsidRPr="00BD1F03" w:rsidRDefault="003866A0" w:rsidP="003866A0">
      <w:pPr>
        <w:pStyle w:val="ListParagraph"/>
        <w:ind w:left="1080"/>
        <w:rPr>
          <w:rFonts w:ascii="Cambria" w:hAnsi="Cambria"/>
          <w:b/>
          <w:u w:val="single"/>
        </w:rPr>
      </w:pPr>
    </w:p>
    <w:p w:rsidR="003866A0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----------------------------</w:t>
      </w:r>
    </w:p>
    <w:p w:rsidR="003866A0" w:rsidRPr="006466EE" w:rsidRDefault="003866A0" w:rsidP="003866A0">
      <w:pPr>
        <w:rPr>
          <w:rFonts w:ascii="Cambria" w:hAnsi="Cambria"/>
        </w:rPr>
      </w:pP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Pr="006466EE" w:rsidRDefault="003866A0" w:rsidP="003866A0">
      <w:pPr>
        <w:pStyle w:val="ListParagraph"/>
        <w:ind w:left="1080"/>
        <w:rPr>
          <w:rFonts w:ascii="Cambria" w:hAnsi="Cambria"/>
          <w:b/>
          <w:u w:val="single"/>
        </w:rPr>
      </w:pPr>
    </w:p>
    <w:p w:rsidR="003866A0" w:rsidRPr="006466EE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Default="003866A0" w:rsidP="003866A0">
      <w:pPr>
        <w:rPr>
          <w:rFonts w:ascii="Cambria" w:hAnsi="Cambria"/>
        </w:rPr>
      </w:pPr>
      <w:r w:rsidRPr="006466EE">
        <w:rPr>
          <w:rFonts w:ascii="Cambria" w:hAnsi="Cambria"/>
        </w:rPr>
        <w:t>----------------------------------</w:t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</w:r>
      <w:r w:rsidRPr="006466EE">
        <w:rPr>
          <w:rFonts w:ascii="Cambria" w:hAnsi="Cambria"/>
        </w:rPr>
        <w:tab/>
        <w:t>-----------------------------</w:t>
      </w:r>
    </w:p>
    <w:p w:rsidR="003866A0" w:rsidRDefault="003866A0" w:rsidP="003866A0">
      <w:pPr>
        <w:rPr>
          <w:rFonts w:ascii="Cambria" w:hAnsi="Cambria"/>
        </w:rPr>
      </w:pPr>
    </w:p>
    <w:p w:rsidR="003866A0" w:rsidRDefault="003866A0" w:rsidP="003866A0">
      <w:pPr>
        <w:pStyle w:val="ListParagraph"/>
        <w:numPr>
          <w:ilvl w:val="0"/>
          <w:numId w:val="2"/>
        </w:num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Општина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19E8">
        <w:rPr>
          <w:rFonts w:ascii="Cambria" w:hAnsi="Cambria"/>
          <w:b/>
          <w:u w:val="single"/>
        </w:rPr>
        <w:t>потпис</w:t>
      </w:r>
    </w:p>
    <w:p w:rsidR="003866A0" w:rsidRDefault="003866A0" w:rsidP="003866A0">
      <w:pPr>
        <w:rPr>
          <w:rFonts w:ascii="Cambria" w:hAnsi="Cambria"/>
        </w:rPr>
      </w:pPr>
    </w:p>
    <w:p w:rsidR="003866A0" w:rsidRPr="00BD1F03" w:rsidRDefault="003866A0" w:rsidP="003866A0">
      <w:pPr>
        <w:rPr>
          <w:rFonts w:ascii="Cambria" w:hAnsi="Cambria"/>
          <w:b/>
          <w:u w:val="single"/>
        </w:rPr>
      </w:pPr>
      <w:r w:rsidRPr="00BD1F03">
        <w:rPr>
          <w:rFonts w:ascii="Cambria" w:hAnsi="Cambria"/>
        </w:rPr>
        <w:t>----------------------------------</w:t>
      </w:r>
      <w:r w:rsidRPr="00BD1F03">
        <w:rPr>
          <w:rFonts w:ascii="Cambria" w:hAnsi="Cambria"/>
        </w:rPr>
        <w:tab/>
      </w:r>
      <w:r w:rsidRPr="00BD1F03">
        <w:rPr>
          <w:rFonts w:ascii="Cambria" w:hAnsi="Cambria"/>
        </w:rPr>
        <w:tab/>
      </w:r>
      <w:r w:rsidRPr="00BD1F03">
        <w:rPr>
          <w:rFonts w:ascii="Cambria" w:hAnsi="Cambria"/>
        </w:rPr>
        <w:tab/>
      </w:r>
      <w:r w:rsidRPr="00BD1F03">
        <w:rPr>
          <w:rFonts w:ascii="Cambria" w:hAnsi="Cambria"/>
        </w:rPr>
        <w:tab/>
      </w:r>
      <w:r w:rsidRPr="00BD1F03">
        <w:rPr>
          <w:rFonts w:ascii="Cambria" w:hAnsi="Cambria"/>
        </w:rPr>
        <w:tab/>
      </w:r>
      <w:r w:rsidRPr="00BD1F03">
        <w:rPr>
          <w:rFonts w:ascii="Cambria" w:hAnsi="Cambria"/>
        </w:rPr>
        <w:tab/>
      </w:r>
      <w:r w:rsidRPr="00BD1F03">
        <w:rPr>
          <w:rFonts w:ascii="Cambria" w:hAnsi="Cambria"/>
        </w:rPr>
        <w:tab/>
        <w:t>-----------------------------</w:t>
      </w:r>
    </w:p>
    <w:p w:rsidR="003866A0" w:rsidRPr="00951A89" w:rsidRDefault="003866A0" w:rsidP="003866A0"/>
    <w:p w:rsidR="00470C69" w:rsidRPr="00493466" w:rsidRDefault="00470C69" w:rsidP="00493466"/>
    <w:sectPr w:rsidR="00470C69" w:rsidRPr="00493466" w:rsidSect="00C65444">
      <w:headerReference w:type="default" r:id="rId8"/>
      <w:footerReference w:type="default" r:id="rId9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6A" w:rsidRDefault="0099576A">
      <w:pPr>
        <w:spacing w:after="0" w:line="240" w:lineRule="auto"/>
      </w:pPr>
      <w:r>
        <w:separator/>
      </w:r>
    </w:p>
  </w:endnote>
  <w:endnote w:type="continuationSeparator" w:id="0">
    <w:p w:rsidR="0099576A" w:rsidRDefault="0099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928A0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96622" cy="353554"/>
                <wp:effectExtent l="0" t="0" r="0" b="889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ODK-Logo-540x3201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762" cy="3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2644E8E5" wp14:editId="3CA7616C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2372E7" w:rsidRPr="00C143CA" w:rsidRDefault="004C6CBA" w:rsidP="00C143CA">
          <w:pPr>
            <w:pStyle w:val="Footer"/>
            <w:tabs>
              <w:tab w:val="clear" w:pos="9026"/>
            </w:tabs>
            <w:ind w:right="596"/>
            <w:jc w:val="both"/>
            <w:rPr>
              <w:rFonts w:ascii="Calibri" w:hAnsi="Calibri" w:cs="Calibri"/>
              <w:sz w:val="20"/>
              <w:lang w:val="en-US"/>
            </w:rPr>
          </w:pPr>
          <w:r w:rsidRPr="00AD550E">
            <w:rPr>
              <w:rFonts w:ascii="Calibri" w:hAnsi="Calibri" w:cs="Calibri"/>
              <w:sz w:val="20"/>
              <w:shd w:val="clear" w:color="auto" w:fill="FFFFFF"/>
            </w:rPr>
            <w:t>The “</w:t>
          </w:r>
          <w:r w:rsidRPr="00AD550E">
            <w:rPr>
              <w:rFonts w:ascii="Calibri" w:hAnsi="Calibri" w:cs="Calibri"/>
              <w:sz w:val="20"/>
            </w:rPr>
            <w:t>Accountability, Technology and Institutional Openness Network in South East Europe - ACTION SEE”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project </w:t>
          </w:r>
          <w:r>
            <w:rPr>
              <w:rFonts w:ascii="Calibri" w:hAnsi="Calibri" w:cs="Calibri"/>
              <w:sz w:val="20"/>
              <w:lang w:val="en-US"/>
            </w:rPr>
            <w:t>is implemented by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Metamorphosis Foundation, 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Westminster Foundation for Democracy, CRTA – Center for Research, Transpare</w:t>
          </w:r>
          <w:r w:rsidR="002372E7">
            <w:rPr>
              <w:rFonts w:ascii="Calibri" w:hAnsi="Calibri" w:cs="Calibri"/>
              <w:sz w:val="20"/>
              <w:lang w:val="en-US"/>
            </w:rPr>
            <w:t>ncy and Accountability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, Citizens Association Why not?, Center for Democratic Transition, Open Data Kosovo (ODK)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and </w:t>
          </w:r>
          <w:proofErr w:type="spellStart"/>
          <w:r w:rsidR="002372E7">
            <w:rPr>
              <w:rFonts w:ascii="Calibri" w:hAnsi="Calibri" w:cs="Calibri"/>
              <w:sz w:val="20"/>
              <w:lang w:val="en-US"/>
            </w:rPr>
            <w:t>Levizja</w:t>
          </w:r>
          <w:proofErr w:type="spellEnd"/>
          <w:r w:rsidR="002372E7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="002372E7">
            <w:rPr>
              <w:rFonts w:ascii="Calibri" w:hAnsi="Calibri" w:cs="Calibri"/>
              <w:sz w:val="20"/>
              <w:lang w:val="en-US"/>
            </w:rPr>
            <w:t>Mjaft</w:t>
          </w:r>
          <w:proofErr w:type="spellEnd"/>
          <w:proofErr w:type="gramStart"/>
          <w:r w:rsidR="002372E7">
            <w:rPr>
              <w:rFonts w:ascii="Calibri" w:hAnsi="Calibri" w:cs="Calibri"/>
              <w:sz w:val="20"/>
              <w:lang w:val="en-US"/>
            </w:rPr>
            <w:t>!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.</w:t>
          </w:r>
          <w:proofErr w:type="gramEnd"/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4C6CBA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r w:rsidRPr="00ED39C1">
            <w:rPr>
              <w:rFonts w:cstheme="minorHAnsi"/>
              <w:sz w:val="20"/>
              <w:szCs w:val="20"/>
              <w:lang w:val="en-US"/>
            </w:rPr>
            <w:t>This project is funded by the European Union</w:t>
          </w:r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ED39C1" w:rsidRPr="00ED39C1" w:rsidRDefault="00ED39C1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</w:p>
      </w:tc>
    </w:tr>
  </w:tbl>
  <w:p w:rsidR="00A02BD0" w:rsidRPr="0062612C" w:rsidRDefault="0099576A" w:rsidP="0062612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6A" w:rsidRDefault="0099576A">
      <w:pPr>
        <w:spacing w:after="0" w:line="240" w:lineRule="auto"/>
      </w:pPr>
      <w:r>
        <w:separator/>
      </w:r>
    </w:p>
  </w:footnote>
  <w:footnote w:type="continuationSeparator" w:id="0">
    <w:p w:rsidR="0099576A" w:rsidRDefault="0099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99576A" w:rsidP="00C13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CD1"/>
    <w:multiLevelType w:val="hybridMultilevel"/>
    <w:tmpl w:val="74160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690"/>
    <w:multiLevelType w:val="hybridMultilevel"/>
    <w:tmpl w:val="9A3A19D8"/>
    <w:lvl w:ilvl="0" w:tplc="EC2E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1571CE"/>
    <w:rsid w:val="001A061C"/>
    <w:rsid w:val="002372E7"/>
    <w:rsid w:val="002E5CFD"/>
    <w:rsid w:val="0037781F"/>
    <w:rsid w:val="003866A0"/>
    <w:rsid w:val="003C4449"/>
    <w:rsid w:val="00470C69"/>
    <w:rsid w:val="00493466"/>
    <w:rsid w:val="004A5A0C"/>
    <w:rsid w:val="004B3882"/>
    <w:rsid w:val="004C6CBA"/>
    <w:rsid w:val="00582757"/>
    <w:rsid w:val="005928A0"/>
    <w:rsid w:val="005E7342"/>
    <w:rsid w:val="007B07FF"/>
    <w:rsid w:val="007F2A7D"/>
    <w:rsid w:val="008A0346"/>
    <w:rsid w:val="0099576A"/>
    <w:rsid w:val="00A022D1"/>
    <w:rsid w:val="00BB6524"/>
    <w:rsid w:val="00C143CA"/>
    <w:rsid w:val="00CC6AB3"/>
    <w:rsid w:val="00CE60C0"/>
    <w:rsid w:val="00D76093"/>
    <w:rsid w:val="00E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DDB4D-A288-4128-A698-1225816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6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Windows User</cp:lastModifiedBy>
  <cp:revision>2</cp:revision>
  <dcterms:created xsi:type="dcterms:W3CDTF">2017-12-12T15:20:00Z</dcterms:created>
  <dcterms:modified xsi:type="dcterms:W3CDTF">2017-12-12T15:20:00Z</dcterms:modified>
</cp:coreProperties>
</file>