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24" w:rsidRPr="000A78F9" w:rsidRDefault="00142FEC" w:rsidP="003E2B24">
      <w:pPr>
        <w:pStyle w:val="BodyText"/>
        <w:rPr>
          <w:rFonts w:ascii="Calibri" w:hAnsi="Calibri" w:cs="Arial"/>
          <w:b/>
          <w:lang w:val="mk-MK"/>
        </w:rPr>
      </w:pPr>
      <w:r>
        <w:rPr>
          <w:rFonts w:ascii="Calibri" w:hAnsi="Calibri" w:cs="Arial"/>
          <w:b/>
          <w:lang w:val="mk-MK"/>
        </w:rPr>
        <w:t>Прилог 2</w:t>
      </w:r>
      <w:r w:rsidR="003E2B24" w:rsidRPr="000A78F9">
        <w:rPr>
          <w:rFonts w:ascii="Calibri" w:hAnsi="Calibri" w:cs="Arial"/>
          <w:b/>
          <w:lang w:val="mk-MK"/>
        </w:rPr>
        <w:t xml:space="preserve"> – Изјава за прифаќање на условите од тендерската документација</w:t>
      </w: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  <w:r w:rsidRPr="000A78F9">
        <w:rPr>
          <w:rFonts w:ascii="Calibri" w:hAnsi="Calibri" w:cs="Arial"/>
          <w:b/>
          <w:lang w:val="mk-MK"/>
        </w:rPr>
        <w:t>И З Ј А В А</w:t>
      </w: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89590B">
      <w:pPr>
        <w:spacing w:line="360" w:lineRule="auto"/>
        <w:ind w:right="5" w:firstLine="748"/>
        <w:jc w:val="both"/>
        <w:rPr>
          <w:rFonts w:ascii="Calibri" w:hAnsi="Calibri" w:cs="Arial"/>
        </w:rPr>
      </w:pPr>
      <w:bookmarkStart w:id="0" w:name="_GoBack"/>
      <w:bookmarkEnd w:id="0"/>
      <w:r w:rsidRPr="000A78F9">
        <w:rPr>
          <w:rFonts w:ascii="Calibri" w:hAnsi="Calibri" w:cs="Arial"/>
        </w:rPr>
        <w:t xml:space="preserve">Изјавуваме дека со поднесување на понудата во целост ги прифаќаме сите услови од тендерската документација за </w:t>
      </w:r>
      <w:r w:rsidR="00FE6B28" w:rsidRPr="00FE6B28">
        <w:rPr>
          <w:rFonts w:asciiTheme="minorHAnsi" w:hAnsiTheme="minorHAnsi" w:cstheme="minorHAnsi"/>
        </w:rPr>
        <w:t xml:space="preserve">набавка на услуги за </w:t>
      </w:r>
      <w:r w:rsidR="0089590B" w:rsidRPr="0089590B">
        <w:rPr>
          <w:rFonts w:asciiTheme="minorHAnsi" w:hAnsiTheme="minorHAnsi" w:cstheme="minorHAnsi"/>
        </w:rPr>
        <w:t>менторирање на ре-грантисти на тема “Дизајнирање на сервиси за дигитална трансформација”</w:t>
      </w:r>
      <w:r w:rsidR="0089590B">
        <w:rPr>
          <w:rFonts w:asciiTheme="minorHAnsi" w:hAnsiTheme="minorHAnsi" w:cstheme="minorHAnsi"/>
        </w:rPr>
        <w:t xml:space="preserve"> </w:t>
      </w:r>
      <w:r w:rsidRPr="000A78F9">
        <w:rPr>
          <w:rFonts w:ascii="Calibri" w:hAnsi="Calibri" w:cs="Arial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</w:p>
    <w:p w:rsidR="003E2B24" w:rsidRPr="000A78F9" w:rsidRDefault="003E2B24" w:rsidP="003E2B24">
      <w:pPr>
        <w:spacing w:line="360" w:lineRule="auto"/>
        <w:ind w:right="5" w:firstLine="720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На ваше барање ќе ви ги доставиме сите документи утврдени во барањето за понуди потребни за докажување на исполнувањето на овие критериуми. </w:t>
      </w:r>
    </w:p>
    <w:p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Одговорно лице </w:t>
      </w:r>
    </w:p>
    <w:p w:rsidR="00647453" w:rsidRDefault="00647453" w:rsidP="00647453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2"/>
    <w:rsid w:val="00052237"/>
    <w:rsid w:val="00142FEC"/>
    <w:rsid w:val="003A76B6"/>
    <w:rsid w:val="003E2B24"/>
    <w:rsid w:val="003F41C3"/>
    <w:rsid w:val="00564609"/>
    <w:rsid w:val="00611632"/>
    <w:rsid w:val="00647453"/>
    <w:rsid w:val="007C0077"/>
    <w:rsid w:val="0081007E"/>
    <w:rsid w:val="0089590B"/>
    <w:rsid w:val="00DF647F"/>
    <w:rsid w:val="00F8647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56C8"/>
  <w15:chartTrackingRefBased/>
  <w15:docId w15:val="{2511F9A4-66F1-4FAD-AD9A-26532D9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Mila Josifovska</cp:lastModifiedBy>
  <cp:revision>3</cp:revision>
  <dcterms:created xsi:type="dcterms:W3CDTF">2021-03-04T07:50:00Z</dcterms:created>
  <dcterms:modified xsi:type="dcterms:W3CDTF">2021-06-22T15:38:00Z</dcterms:modified>
</cp:coreProperties>
</file>