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C544E" w:rsidR="007C544E" w:rsidP="007C544E" w:rsidRDefault="007C544E" w14:paraId="036CE925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C544E">
        <w:rPr>
          <w:rFonts w:ascii="Calibri" w:hAnsi="Calibri" w:eastAsia="Times New Roman" w:cs="Calibri"/>
          <w:b/>
          <w:bCs/>
          <w:color w:val="000000"/>
          <w:lang w:val="mk-MK"/>
        </w:rPr>
        <w:t>ПРИЛОГ 1 – ФИНАНСИСКА ПОНУДА</w:t>
      </w:r>
      <w:r w:rsidRPr="007C544E">
        <w:rPr>
          <w:rFonts w:ascii="Calibri" w:hAnsi="Calibri" w:eastAsia="Times New Roman" w:cs="Calibri"/>
          <w:color w:val="000000"/>
        </w:rPr>
        <w:t> </w:t>
      </w:r>
    </w:p>
    <w:p w:rsidRPr="007C544E" w:rsidR="007C544E" w:rsidP="007C544E" w:rsidRDefault="007C544E" w14:paraId="6E7BEAA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C544E">
        <w:rPr>
          <w:rFonts w:ascii="Calibri" w:hAnsi="Calibri" w:eastAsia="Times New Roman" w:cs="Calibri"/>
          <w:color w:val="000000"/>
        </w:rPr>
        <w:t> </w:t>
      </w:r>
    </w:p>
    <w:p w:rsidRPr="007C544E" w:rsidR="007C544E" w:rsidP="007C544E" w:rsidRDefault="007C544E" w14:paraId="63E4A9CD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C544E">
        <w:rPr>
          <w:rFonts w:ascii="Calibri" w:hAnsi="Calibri" w:eastAsia="Times New Roman" w:cs="Calibri"/>
          <w:color w:val="000000"/>
        </w:rPr>
        <w:t> </w:t>
      </w:r>
    </w:p>
    <w:p w:rsidRPr="007C544E" w:rsidR="007C544E" w:rsidP="007C544E" w:rsidRDefault="007C544E" w14:paraId="675C61C6" w14:textId="01AC3444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C544E">
        <w:rPr>
          <w:rFonts w:ascii="Calibri" w:hAnsi="Calibri" w:eastAsia="Times New Roman" w:cs="Calibri"/>
          <w:color w:val="000000"/>
          <w:lang w:val="mk-MK"/>
        </w:rPr>
        <w:t>I. ОПШТ ДЕЛ</w:t>
      </w:r>
      <w:r w:rsidR="00722EB4">
        <w:rPr>
          <w:rStyle w:val="FootnoteReference"/>
          <w:rFonts w:ascii="Calibri" w:hAnsi="Calibri" w:eastAsia="Times New Roman" w:cs="Calibri"/>
          <w:color w:val="000000"/>
          <w:lang w:val="mk-MK"/>
        </w:rPr>
        <w:footnoteReference w:id="1"/>
      </w:r>
      <w:r w:rsidRPr="007C544E">
        <w:rPr>
          <w:rFonts w:ascii="Calibri" w:hAnsi="Calibri" w:eastAsia="Times New Roman" w:cs="Calibri"/>
          <w:color w:val="000000"/>
        </w:rPr>
        <w:t> </w:t>
      </w:r>
    </w:p>
    <w:p w:rsidRPr="007C544E" w:rsidR="007C544E" w:rsidP="007C544E" w:rsidRDefault="007C544E" w14:paraId="3A4D97C3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C544E">
        <w:rPr>
          <w:rFonts w:ascii="Calibri" w:hAnsi="Calibri" w:eastAsia="Times New Roman" w:cs="Calibri"/>
          <w:color w:val="000000"/>
          <w:lang w:val="mk-MK"/>
        </w:rPr>
        <w:t>I.1 Назив на понудувачот:</w:t>
      </w:r>
      <w:r w:rsidRPr="007C544E">
        <w:rPr>
          <w:rFonts w:ascii="Calibri" w:hAnsi="Calibri" w:eastAsia="Times New Roman" w:cs="Calibri"/>
          <w:color w:val="000000"/>
        </w:rPr>
        <w:t> </w:t>
      </w:r>
    </w:p>
    <w:p w:rsidRPr="007C544E" w:rsidR="007C544E" w:rsidP="007C544E" w:rsidRDefault="007C544E" w14:paraId="01CFA813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C544E">
        <w:rPr>
          <w:rFonts w:ascii="Calibri" w:hAnsi="Calibri" w:eastAsia="Times New Roman" w:cs="Calibri"/>
          <w:color w:val="000000"/>
          <w:lang w:val="mk-MK"/>
        </w:rPr>
        <w:t>I.2 Адреса на понудувачот:</w:t>
      </w:r>
      <w:r w:rsidRPr="007C544E">
        <w:rPr>
          <w:rFonts w:ascii="Calibri" w:hAnsi="Calibri" w:eastAsia="Times New Roman" w:cs="Calibri"/>
          <w:color w:val="000000"/>
        </w:rPr>
        <w:t> </w:t>
      </w:r>
    </w:p>
    <w:p w:rsidRPr="007C544E" w:rsidR="007C544E" w:rsidP="007C544E" w:rsidRDefault="007C544E" w14:paraId="6E0CA690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C544E">
        <w:rPr>
          <w:rFonts w:ascii="Calibri" w:hAnsi="Calibri" w:eastAsia="Times New Roman" w:cs="Calibri"/>
          <w:color w:val="000000"/>
          <w:lang w:val="mk-MK"/>
        </w:rPr>
        <w:t>I.3 Телефонски број:</w:t>
      </w:r>
      <w:r w:rsidRPr="007C544E">
        <w:rPr>
          <w:rFonts w:ascii="Calibri" w:hAnsi="Calibri" w:eastAsia="Times New Roman" w:cs="Calibri"/>
          <w:color w:val="000000"/>
        </w:rPr>
        <w:t> </w:t>
      </w:r>
    </w:p>
    <w:p w:rsidRPr="007C544E" w:rsidR="007C544E" w:rsidP="007C544E" w:rsidRDefault="007C544E" w14:paraId="6C41E6FB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C544E">
        <w:rPr>
          <w:rFonts w:ascii="Calibri" w:hAnsi="Calibri" w:eastAsia="Times New Roman" w:cs="Calibri"/>
          <w:color w:val="000000"/>
          <w:lang w:val="mk-MK"/>
        </w:rPr>
        <w:t>I.4 E-</w:t>
      </w:r>
      <w:proofErr w:type="spellStart"/>
      <w:r w:rsidRPr="007C544E">
        <w:rPr>
          <w:rFonts w:ascii="Calibri" w:hAnsi="Calibri" w:eastAsia="Times New Roman" w:cs="Calibri"/>
          <w:color w:val="000000"/>
          <w:lang w:val="mk-MK"/>
        </w:rPr>
        <w:t>mail</w:t>
      </w:r>
      <w:proofErr w:type="spellEnd"/>
      <w:r w:rsidRPr="007C544E">
        <w:rPr>
          <w:rFonts w:ascii="Calibri" w:hAnsi="Calibri" w:eastAsia="Times New Roman" w:cs="Calibri"/>
          <w:color w:val="000000"/>
          <w:lang w:val="mk-MK"/>
        </w:rPr>
        <w:t xml:space="preserve"> адреса:</w:t>
      </w:r>
      <w:r w:rsidRPr="007C544E">
        <w:rPr>
          <w:rFonts w:ascii="Calibri" w:hAnsi="Calibri" w:eastAsia="Times New Roman" w:cs="Calibri"/>
          <w:color w:val="000000"/>
        </w:rPr>
        <w:t> </w:t>
      </w:r>
    </w:p>
    <w:p w:rsidRPr="007C544E" w:rsidR="007C544E" w:rsidP="007C544E" w:rsidRDefault="007C544E" w14:paraId="1744DF18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C544E">
        <w:rPr>
          <w:rFonts w:ascii="Calibri" w:hAnsi="Calibri" w:eastAsia="Times New Roman" w:cs="Calibri"/>
          <w:color w:val="000000"/>
          <w:lang w:val="mk-MK"/>
        </w:rPr>
        <w:t>I.5 Име и презиме на овластено лице:</w:t>
      </w:r>
      <w:r w:rsidRPr="007C544E">
        <w:rPr>
          <w:rFonts w:ascii="Calibri" w:hAnsi="Calibri" w:eastAsia="Times New Roman" w:cs="Calibri"/>
          <w:color w:val="000000"/>
        </w:rPr>
        <w:t> </w:t>
      </w:r>
    </w:p>
    <w:p w:rsidRPr="007C544E" w:rsidR="007C544E" w:rsidP="007C544E" w:rsidRDefault="007C544E" w14:paraId="3DAA383A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C544E">
        <w:rPr>
          <w:rFonts w:ascii="Calibri" w:hAnsi="Calibri" w:eastAsia="Times New Roman" w:cs="Calibri"/>
          <w:color w:val="000000"/>
          <w:lang w:val="mk-MK"/>
        </w:rPr>
        <w:t>I.6 ЕМБС:</w:t>
      </w:r>
      <w:r w:rsidRPr="007C544E">
        <w:rPr>
          <w:rFonts w:ascii="Calibri" w:hAnsi="Calibri" w:eastAsia="Times New Roman" w:cs="Calibri"/>
          <w:color w:val="000000"/>
        </w:rPr>
        <w:t> </w:t>
      </w:r>
    </w:p>
    <w:p w:rsidRPr="007C544E" w:rsidR="007C544E" w:rsidP="007C544E" w:rsidRDefault="007C544E" w14:paraId="3CC88093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C544E">
        <w:rPr>
          <w:rFonts w:ascii="Calibri" w:hAnsi="Calibri" w:eastAsia="Times New Roman" w:cs="Calibri"/>
          <w:color w:val="000000"/>
          <w:lang w:val="mk-MK"/>
        </w:rPr>
        <w:t>I.7 ЕДБ:</w:t>
      </w:r>
      <w:r w:rsidRPr="007C544E">
        <w:rPr>
          <w:rFonts w:ascii="Calibri" w:hAnsi="Calibri" w:eastAsia="Times New Roman" w:cs="Calibri"/>
          <w:color w:val="000000"/>
        </w:rPr>
        <w:t> </w:t>
      </w:r>
    </w:p>
    <w:p w:rsidRPr="007C544E" w:rsidR="007C544E" w:rsidP="007C544E" w:rsidRDefault="007C544E" w14:paraId="0DC6EB95" w14:textId="164ADB91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C544E">
        <w:rPr>
          <w:rFonts w:ascii="Calibri" w:hAnsi="Calibri" w:eastAsia="Times New Roman" w:cs="Calibri"/>
          <w:color w:val="000000"/>
          <w:lang w:val="mk-MK"/>
        </w:rPr>
        <w:t xml:space="preserve">I.8 Согласни сме да ја дадеме оваа понуда согласно предметот на набавка и условите наведени во </w:t>
      </w:r>
      <w:r w:rsidR="00273B3D">
        <w:rPr>
          <w:rFonts w:ascii="Calibri" w:hAnsi="Calibri" w:eastAsia="Times New Roman" w:cs="Calibri"/>
          <w:color w:val="000000"/>
          <w:lang w:val="mk-MK"/>
        </w:rPr>
        <w:t>повикот.</w:t>
      </w:r>
      <w:r w:rsidRPr="007C544E">
        <w:rPr>
          <w:rFonts w:ascii="Calibri" w:hAnsi="Calibri" w:eastAsia="Times New Roman" w:cs="Calibri"/>
          <w:color w:val="000000"/>
        </w:rPr>
        <w:t> </w:t>
      </w:r>
    </w:p>
    <w:p w:rsidRPr="007C544E" w:rsidR="007C544E" w:rsidP="007C544E" w:rsidRDefault="007C544E" w14:paraId="4F6584B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C544E">
        <w:rPr>
          <w:rFonts w:ascii="Calibri" w:hAnsi="Calibri" w:eastAsia="Times New Roman" w:cs="Calibri"/>
          <w:color w:val="000000"/>
        </w:rPr>
        <w:t> </w:t>
      </w:r>
    </w:p>
    <w:p w:rsidRPr="007C544E" w:rsidR="007C544E" w:rsidP="007C544E" w:rsidRDefault="007C544E" w14:paraId="0D9415C4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C544E">
        <w:rPr>
          <w:rFonts w:ascii="Calibri" w:hAnsi="Calibri" w:eastAsia="Times New Roman" w:cs="Calibri"/>
          <w:color w:val="000000"/>
          <w:lang w:val="mk-MK"/>
        </w:rPr>
        <w:t>II. ФИНАНСИСКА ПОНУДА</w:t>
      </w:r>
      <w:r w:rsidRPr="007C544E">
        <w:rPr>
          <w:rFonts w:ascii="Calibri" w:hAnsi="Calibri" w:eastAsia="Times New Roman" w:cs="Calibri"/>
          <w:color w:val="000000"/>
        </w:rPr>
        <w:t> </w:t>
      </w:r>
    </w:p>
    <w:p w:rsidRPr="007C544E" w:rsidR="007C544E" w:rsidP="007C544E" w:rsidRDefault="007C544E" w14:paraId="2CF83656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C544E">
        <w:rPr>
          <w:rFonts w:ascii="Calibri" w:hAnsi="Calibri" w:eastAsia="Times New Roman" w:cs="Calibri"/>
          <w:color w:val="000000"/>
          <w:lang w:val="mk-MK"/>
        </w:rPr>
        <w:t>Со поднесување на оваа понуда целосно ги прифаќаме условите во објавениот повик за набавка.</w:t>
      </w:r>
      <w:r w:rsidRPr="007C544E">
        <w:rPr>
          <w:rFonts w:ascii="Calibri" w:hAnsi="Calibri" w:eastAsia="Times New Roman" w:cs="Calibri"/>
          <w:color w:val="000000"/>
        </w:rPr>
        <w:t> </w:t>
      </w:r>
    </w:p>
    <w:p w:rsidRPr="007C544E" w:rsidR="007C544E" w:rsidP="007C544E" w:rsidRDefault="007C544E" w14:paraId="09AF38FC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C544E">
        <w:rPr>
          <w:rFonts w:ascii="Calibri" w:hAnsi="Calibri" w:eastAsia="Times New Roman" w:cs="Calibri"/>
          <w:color w:val="000000"/>
        </w:rPr>
        <w:t> </w:t>
      </w:r>
    </w:p>
    <w:tbl>
      <w:tblPr>
        <w:tblW w:w="947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0"/>
        <w:gridCol w:w="3502"/>
      </w:tblGrid>
      <w:tr w:rsidRPr="007C544E" w:rsidR="007C544E" w:rsidTr="67DA08B2" w14:paraId="3AA2E85E" w14:textId="77777777">
        <w:tc>
          <w:tcPr>
            <w:tcW w:w="5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C544E" w:rsidR="007C544E" w:rsidP="00273B3D" w:rsidRDefault="007C544E" w14:paraId="2ECC671E" w14:textId="77777777">
            <w:pPr>
              <w:spacing w:after="0" w:line="240" w:lineRule="auto"/>
              <w:ind w:left="258" w:right="168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7C544E">
              <w:rPr>
                <w:rFonts w:ascii="Calibri" w:hAnsi="Calibri" w:eastAsia="Times New Roman" w:cs="Calibri"/>
                <w:lang w:val="mk-MK"/>
              </w:rPr>
              <w:t>Спецификација</w:t>
            </w:r>
            <w:r w:rsidRPr="007C544E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35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C544E" w:rsidR="007C544E" w:rsidP="00273B3D" w:rsidRDefault="007C544E" w14:paraId="084EAE8A" w14:textId="3318AA18">
            <w:pPr>
              <w:spacing w:after="0" w:line="240" w:lineRule="auto"/>
              <w:ind w:left="90" w:right="108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mk-MK"/>
              </w:rPr>
            </w:pPr>
            <w:r w:rsidRPr="07E545CA">
              <w:rPr>
                <w:rFonts w:ascii="Calibri" w:hAnsi="Calibri" w:eastAsia="Times New Roman" w:cs="Calibri"/>
                <w:lang w:val="mk-MK"/>
              </w:rPr>
              <w:t xml:space="preserve">Бруто цена </w:t>
            </w:r>
            <w:r w:rsidR="00722EB4">
              <w:rPr>
                <w:rFonts w:ascii="Calibri" w:hAnsi="Calibri" w:eastAsia="Times New Roman" w:cs="Calibri"/>
                <w:lang w:val="mk-MK"/>
              </w:rPr>
              <w:t>за испорака на услугата</w:t>
            </w:r>
            <w:r w:rsidRPr="07E545CA">
              <w:rPr>
                <w:rFonts w:ascii="Calibri" w:hAnsi="Calibri" w:eastAsia="Times New Roman" w:cs="Calibri"/>
                <w:lang w:val="mk-MK"/>
              </w:rPr>
              <w:t xml:space="preserve"> без ДДВ</w:t>
            </w:r>
            <w:r w:rsidR="00273B3D">
              <w:rPr>
                <w:lang w:val="mk-MK"/>
              </w:rPr>
              <w:t xml:space="preserve"> </w:t>
            </w:r>
            <w:r w:rsidR="00273B3D">
              <w:rPr>
                <w:rFonts w:ascii="Calibri" w:hAnsi="Calibri" w:eastAsia="Times New Roman" w:cs="Calibri"/>
                <w:lang w:val="mk-MK"/>
              </w:rPr>
              <w:t>во денари</w:t>
            </w:r>
          </w:p>
        </w:tc>
      </w:tr>
      <w:tr w:rsidR="4D524B63" w:rsidTr="67DA08B2" w14:paraId="67275547" w14:textId="77777777">
        <w:tc>
          <w:tcPr>
            <w:tcW w:w="5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D7584C" w:rsidR="005D58C8" w:rsidP="00D7584C" w:rsidRDefault="00D7584C" w14:paraId="4CC92C00" w14:textId="3177D078">
            <w:pPr>
              <w:spacing w:after="0" w:line="240" w:lineRule="auto"/>
              <w:ind w:left="78" w:right="138"/>
              <w:jc w:val="both"/>
              <w:rPr>
                <w:rFonts w:eastAsia="Times New Roman" w:cstheme="minorHAnsi"/>
                <w:lang w:val="mk-MK"/>
              </w:rPr>
            </w:pPr>
            <w:r w:rsidRPr="00D7584C">
              <w:rPr>
                <w:rFonts w:ascii="Calibri" w:hAnsi="Calibri" w:eastAsia="Times New Roman" w:cs="Calibri"/>
                <w:bCs/>
                <w:color w:val="111111"/>
                <w:lang w:val="mk-MK"/>
              </w:rPr>
              <w:t>П</w:t>
            </w:r>
            <w:r w:rsidRPr="00D7584C">
              <w:rPr>
                <w:rFonts w:ascii="Calibri" w:hAnsi="Calibri" w:eastAsia="Times New Roman" w:cs="Calibri"/>
                <w:bCs/>
                <w:color w:val="111111"/>
                <w:lang w:val="mk-MK"/>
              </w:rPr>
              <w:t>одготовка на Методологија за спроведување проценка на влијание</w:t>
            </w:r>
            <w:r w:rsidRPr="00D7584C">
              <w:rPr>
                <w:rFonts w:ascii="Calibri" w:hAnsi="Calibri" w:eastAsia="Times New Roman" w:cs="Calibri"/>
                <w:bCs/>
                <w:color w:val="111111"/>
                <w:lang w:val="mk-MK"/>
              </w:rPr>
              <w:t>то</w:t>
            </w:r>
            <w:r w:rsidRPr="00D7584C">
              <w:rPr>
                <w:rFonts w:ascii="Calibri" w:hAnsi="Calibri" w:eastAsia="Times New Roman" w:cs="Calibri"/>
                <w:bCs/>
                <w:color w:val="111111"/>
                <w:lang w:val="mk-MK"/>
              </w:rPr>
              <w:t xml:space="preserve"> врз приватноста </w:t>
            </w:r>
            <w:r w:rsidRPr="00D7584C">
              <w:rPr>
                <w:rFonts w:ascii="Calibri" w:hAnsi="Calibri" w:eastAsia="Times New Roman" w:cs="Calibri"/>
                <w:bCs/>
                <w:color w:val="111111"/>
                <w:lang w:val="mk-MK"/>
              </w:rPr>
              <w:t>на</w:t>
            </w:r>
            <w:r w:rsidRPr="00D7584C">
              <w:rPr>
                <w:rFonts w:ascii="Calibri" w:hAnsi="Calibri" w:eastAsia="Times New Roman" w:cs="Calibri"/>
                <w:bCs/>
                <w:color w:val="111111"/>
                <w:lang w:val="mk-MK"/>
              </w:rPr>
              <w:t xml:space="preserve"> јавните услуги што се во процес на дигитализација</w:t>
            </w:r>
            <w:r>
              <w:rPr>
                <w:rFonts w:ascii="Calibri" w:hAnsi="Calibri" w:eastAsia="Times New Roman" w:cs="Calibri"/>
                <w:bCs/>
                <w:color w:val="111111"/>
                <w:lang w:val="mk-MK"/>
              </w:rPr>
              <w:t>, вклучително и на користењето вештачка интелигенција</w:t>
            </w:r>
          </w:p>
        </w:tc>
        <w:tc>
          <w:tcPr>
            <w:tcW w:w="35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4D524B63" w:rsidP="4D524B63" w:rsidRDefault="4D524B63" w14:paraId="7933351F" w14:textId="26318C4F">
            <w:pPr>
              <w:spacing w:line="240" w:lineRule="auto"/>
              <w:rPr>
                <w:rFonts w:ascii="Calibri" w:hAnsi="Calibri" w:eastAsia="Times New Roman" w:cs="Calibri"/>
              </w:rPr>
            </w:pPr>
          </w:p>
        </w:tc>
        <w:bookmarkStart w:name="_GoBack" w:id="0"/>
        <w:bookmarkEnd w:id="0"/>
      </w:tr>
    </w:tbl>
    <w:p w:rsidRPr="007C544E" w:rsidR="007C544E" w:rsidP="007C544E" w:rsidRDefault="007C544E" w14:paraId="096DFF6F" w14:textId="4A9A784A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30D52E14">
        <w:rPr>
          <w:rFonts w:ascii="Calibri" w:hAnsi="Calibri" w:eastAsia="Times New Roman" w:cs="Calibri"/>
          <w:lang w:val="mk-MK"/>
        </w:rPr>
        <w:t>Важност:  90 дена од датумот на понудата</w:t>
      </w:r>
      <w:r w:rsidRPr="30D52E14">
        <w:rPr>
          <w:rFonts w:ascii="Calibri" w:hAnsi="Calibri" w:eastAsia="Times New Roman" w:cs="Calibri"/>
        </w:rPr>
        <w:t> </w:t>
      </w:r>
    </w:p>
    <w:p w:rsidR="007C544E" w:rsidP="007C544E" w:rsidRDefault="007C544E" w14:paraId="02EB378F" w14:textId="77777777">
      <w:pPr>
        <w:spacing w:after="0" w:line="240" w:lineRule="auto"/>
        <w:jc w:val="both"/>
        <w:textAlignment w:val="baseline"/>
        <w:rPr>
          <w:rFonts w:ascii="Calibri" w:hAnsi="Calibri" w:eastAsia="Times New Roman" w:cs="Calibri"/>
          <w:color w:val="000000"/>
          <w:lang w:val="mk-MK"/>
        </w:rPr>
      </w:pPr>
    </w:p>
    <w:p w:rsidRPr="007C544E" w:rsidR="007C544E" w:rsidP="007C544E" w:rsidRDefault="007C544E" w14:paraId="1198CA8A" w14:textId="1E237A9E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C544E">
        <w:rPr>
          <w:rFonts w:ascii="Calibri" w:hAnsi="Calibri" w:eastAsia="Times New Roman" w:cs="Calibri"/>
          <w:color w:val="000000"/>
          <w:lang w:val="mk-MK"/>
        </w:rPr>
        <w:t xml:space="preserve">Напомена: Проектот е ослободен од ДДВ и вкупната цена на понудата не треба да содржи ДДВ. </w:t>
      </w:r>
      <w:r w:rsidRPr="007C544E">
        <w:rPr>
          <w:rFonts w:ascii="Calibri" w:hAnsi="Calibri" w:eastAsia="Times New Roman" w:cs="Calibri"/>
          <w:lang w:val="mk-MK"/>
        </w:rPr>
        <w:t xml:space="preserve">Изјавуваме дека со поднесување на понудата во целост ги прифаќаме сите услови по </w:t>
      </w:r>
      <w:r w:rsidR="00273B3D">
        <w:rPr>
          <w:rFonts w:ascii="Calibri" w:hAnsi="Calibri" w:eastAsia="Times New Roman" w:cs="Calibri"/>
          <w:lang w:val="mk-MK"/>
        </w:rPr>
        <w:t>п</w:t>
      </w:r>
      <w:r w:rsidRPr="00273B3D" w:rsidR="00273B3D">
        <w:rPr>
          <w:rFonts w:ascii="Calibri" w:hAnsi="Calibri" w:eastAsia="Times New Roman" w:cs="Calibri"/>
          <w:lang w:val="mk-MK"/>
        </w:rPr>
        <w:t>овик</w:t>
      </w:r>
      <w:r w:rsidR="00273B3D">
        <w:rPr>
          <w:rFonts w:ascii="Calibri" w:hAnsi="Calibri" w:eastAsia="Times New Roman" w:cs="Calibri"/>
          <w:lang w:val="mk-MK"/>
        </w:rPr>
        <w:t>от</w:t>
      </w:r>
      <w:r w:rsidRPr="00273B3D" w:rsidR="00273B3D">
        <w:rPr>
          <w:rFonts w:ascii="Calibri" w:hAnsi="Calibri" w:eastAsia="Times New Roman" w:cs="Calibri"/>
          <w:lang w:val="mk-MK"/>
        </w:rPr>
        <w:t xml:space="preserve"> за доставување понуди за </w:t>
      </w:r>
      <w:r w:rsidRPr="00D7584C" w:rsidR="00D7584C">
        <w:rPr>
          <w:rFonts w:ascii="Calibri" w:hAnsi="Calibri" w:eastAsia="Times New Roman" w:cs="Calibri"/>
          <w:lang w:val="mk-MK"/>
        </w:rPr>
        <w:t>подготовка на Методологија за спроведување проценка на влијание</w:t>
      </w:r>
      <w:r w:rsidR="00D7584C">
        <w:rPr>
          <w:rFonts w:ascii="Calibri" w:hAnsi="Calibri" w:eastAsia="Times New Roman" w:cs="Calibri"/>
          <w:lang w:val="mk-MK"/>
        </w:rPr>
        <w:t>то врз приватноста на</w:t>
      </w:r>
      <w:r w:rsidRPr="00D7584C" w:rsidR="00D7584C">
        <w:rPr>
          <w:rFonts w:ascii="Calibri" w:hAnsi="Calibri" w:eastAsia="Times New Roman" w:cs="Calibri"/>
          <w:lang w:val="mk-MK"/>
        </w:rPr>
        <w:t xml:space="preserve"> јавните услуги што се во процес на дигитализација</w:t>
      </w:r>
      <w:r w:rsidR="005D58C8">
        <w:rPr>
          <w:rFonts w:ascii="Calibri" w:hAnsi="Calibri" w:eastAsia="Times New Roman" w:cs="Calibri"/>
          <w:lang w:val="mk-MK"/>
        </w:rPr>
        <w:t xml:space="preserve"> </w:t>
      </w:r>
      <w:r w:rsidRPr="007C544E">
        <w:rPr>
          <w:rFonts w:ascii="Calibri" w:hAnsi="Calibri" w:eastAsia="Times New Roman" w:cs="Calibri"/>
          <w:lang w:val="mk-MK"/>
        </w:rPr>
        <w:t>во рамки на проектот „Техничка и интегрирана заштита на личните податоци - градење инклузивен дигитален екосистем</w:t>
      </w:r>
      <w:r>
        <w:rPr>
          <w:rFonts w:ascii="Calibri" w:hAnsi="Calibri" w:eastAsia="Times New Roman" w:cs="Calibri"/>
          <w:lang w:val="mk-MK"/>
        </w:rPr>
        <w:t>“</w:t>
      </w:r>
      <w:r w:rsidRPr="007C544E">
        <w:rPr>
          <w:rFonts w:ascii="Calibri" w:hAnsi="Calibri" w:eastAsia="Times New Roman" w:cs="Calibri"/>
          <w:lang w:val="mk-MK"/>
        </w:rPr>
        <w:t xml:space="preserve"> врз основа на кои ја поднесуваме нашата понуда. Согласни сме тие услови во целост да претставуваат составен дел на договорот.</w:t>
      </w:r>
      <w:r w:rsidRPr="007C544E">
        <w:rPr>
          <w:rFonts w:ascii="Calibri" w:hAnsi="Calibri" w:eastAsia="Times New Roman" w:cs="Calibri"/>
        </w:rPr>
        <w:t> </w:t>
      </w:r>
    </w:p>
    <w:p w:rsidRPr="007C544E" w:rsidR="007C544E" w:rsidP="007C544E" w:rsidRDefault="007C544E" w14:paraId="0DA70637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C544E">
        <w:rPr>
          <w:rFonts w:ascii="Calibri" w:hAnsi="Calibri" w:eastAsia="Times New Roman" w:cs="Calibri"/>
        </w:rPr>
        <w:t> </w:t>
      </w:r>
    </w:p>
    <w:p w:rsidRPr="007C544E" w:rsidR="007C544E" w:rsidP="007C544E" w:rsidRDefault="007C544E" w14:paraId="46624170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C544E">
        <w:rPr>
          <w:rFonts w:ascii="Calibri" w:hAnsi="Calibri" w:eastAsia="Times New Roman" w:cs="Calibri"/>
          <w:color w:val="000000"/>
        </w:rPr>
        <w:t> </w:t>
      </w:r>
    </w:p>
    <w:p w:rsidRPr="007C544E" w:rsidR="005D58C8" w:rsidP="005D58C8" w:rsidRDefault="007C544E" w14:paraId="22015363" w14:textId="7A6C8A99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7BB5BB02" w:rsidR="007C544E">
        <w:rPr>
          <w:rFonts w:ascii="Calibri" w:hAnsi="Calibri" w:eastAsia="Times New Roman" w:cs="Calibri"/>
          <w:color w:val="000000" w:themeColor="text1"/>
          <w:lang w:val="mk-MK"/>
        </w:rPr>
        <w:t xml:space="preserve">Датум и место </w:t>
      </w:r>
      <w:r>
        <w:tab/>
      </w:r>
      <w:r>
        <w:tab/>
      </w:r>
      <w:r>
        <w:tab/>
      </w:r>
      <w:r>
        <w:tab/>
      </w:r>
      <w:r w:rsidR="005D58C8">
        <w:rPr>
          <w:rFonts w:ascii="Calibri" w:hAnsi="Calibri" w:eastAsia="Times New Roman" w:cs="Calibri"/>
          <w:color w:val="000000" w:themeColor="text1"/>
          <w:lang w:val="mk-MK"/>
        </w:rPr>
        <w:t xml:space="preserve"> </w:t>
      </w:r>
      <w:r w:rsidRPr="7BB5BB02" w:rsidR="007C544E">
        <w:rPr>
          <w:rFonts w:ascii="Calibri" w:hAnsi="Calibri" w:eastAsia="Times New Roman" w:cs="Calibri"/>
          <w:color w:val="000000" w:themeColor="text1"/>
          <w:lang w:val="mk-MK"/>
        </w:rPr>
        <w:t xml:space="preserve">Потпис на одговорно лице и печат </w:t>
      </w:r>
      <w:r w:rsidRPr="7BB5BB02" w:rsidR="005D58C8">
        <w:rPr>
          <w:rFonts w:ascii="Calibri" w:hAnsi="Calibri" w:eastAsia="Times New Roman" w:cs="Calibri"/>
          <w:color w:val="000000" w:themeColor="text1"/>
          <w:lang w:val="mk-MK"/>
        </w:rPr>
        <w:t>од правното лице</w:t>
      </w:r>
      <w:r w:rsidR="005D58C8">
        <w:rPr>
          <w:rStyle w:val="FootnoteReference"/>
          <w:rFonts w:ascii="Calibri" w:hAnsi="Calibri" w:eastAsia="Times New Roman" w:cs="Calibri"/>
          <w:color w:val="000000" w:themeColor="text1"/>
          <w:lang w:val="mk-MK"/>
        </w:rPr>
        <w:footnoteReference w:id="2"/>
      </w:r>
      <w:r w:rsidRPr="7BB5BB02" w:rsidR="005D58C8">
        <w:rPr>
          <w:rFonts w:ascii="Calibri" w:hAnsi="Calibri" w:eastAsia="Times New Roman" w:cs="Calibri"/>
          <w:color w:val="000000" w:themeColor="text1"/>
        </w:rPr>
        <w:t> </w:t>
      </w:r>
    </w:p>
    <w:p w:rsidRPr="007C544E" w:rsidR="007C544E" w:rsidP="4B5503BE" w:rsidRDefault="007C544E" w14:paraId="3517A79D" w14:textId="069CD71C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p w:rsidR="007C544E" w:rsidP="007C544E" w:rsidRDefault="007C544E" w14:paraId="6A05A809" w14:textId="77777777">
      <w:pPr>
        <w:spacing w:after="0" w:line="240" w:lineRule="auto"/>
        <w:textAlignment w:val="baseline"/>
        <w:rPr>
          <w:rFonts w:ascii="Calibri" w:hAnsi="Calibri" w:eastAsia="Times New Roman" w:cs="Calibri"/>
          <w:color w:val="000000"/>
          <w:lang w:val="mk-MK"/>
        </w:rPr>
      </w:pPr>
    </w:p>
    <w:p w:rsidRPr="007C544E" w:rsidR="007C544E" w:rsidP="007C544E" w:rsidRDefault="007C544E" w14:paraId="0B2FD5B4" w14:textId="3B505A29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7BB5BB02">
        <w:rPr>
          <w:rFonts w:ascii="Calibri" w:hAnsi="Calibri" w:eastAsia="Times New Roman" w:cs="Calibri"/>
          <w:color w:val="000000" w:themeColor="text1"/>
          <w:lang w:val="mk-MK"/>
        </w:rPr>
        <w:t xml:space="preserve">________________________ </w:t>
      </w:r>
      <w:r>
        <w:tab/>
      </w:r>
      <w:r>
        <w:tab/>
      </w:r>
      <w:r>
        <w:tab/>
      </w:r>
      <w:r>
        <w:tab/>
      </w:r>
      <w:r>
        <w:tab/>
      </w:r>
      <w:r w:rsidRPr="7BB5BB02">
        <w:rPr>
          <w:rFonts w:ascii="Calibri" w:hAnsi="Calibri" w:eastAsia="Times New Roman" w:cs="Calibri"/>
          <w:color w:val="000000" w:themeColor="text1"/>
          <w:lang w:val="mk-MK"/>
        </w:rPr>
        <w:t xml:space="preserve">      _____________________________</w:t>
      </w:r>
      <w:r w:rsidRPr="7BB5BB02">
        <w:rPr>
          <w:rFonts w:ascii="Calibri" w:hAnsi="Calibri" w:eastAsia="Times New Roman" w:cs="Calibri"/>
          <w:color w:val="000000" w:themeColor="text1"/>
        </w:rPr>
        <w:t> </w:t>
      </w:r>
    </w:p>
    <w:p w:rsidRPr="007C544E" w:rsidR="00CB0FFD" w:rsidP="007C544E" w:rsidRDefault="00CB0FFD" w14:paraId="5A39BBE3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p w:rsidRPr="00CB0FFD" w:rsidR="00CB0FFD" w:rsidP="00F21BE3" w:rsidRDefault="00CB0FFD" w14:paraId="41C8F396" w14:textId="77777777">
      <w:pPr>
        <w:rPr>
          <w:lang w:val="mk-MK"/>
        </w:rPr>
      </w:pPr>
    </w:p>
    <w:sectPr w:rsidRPr="00CB0FFD" w:rsidR="00CB0FFD" w:rsidSect="007C544E">
      <w:headerReference w:type="default" r:id="rId8"/>
      <w:footerReference w:type="default" r:id="rId9"/>
      <w:pgSz w:w="12240" w:h="15840" w:orient="portrait"/>
      <w:pgMar w:top="1440" w:right="1440" w:bottom="90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8DF" w:rsidP="00C33E4C" w:rsidRDefault="00F608DF" w14:paraId="3C1FF59B" w14:textId="77777777">
      <w:pPr>
        <w:spacing w:after="0" w:line="240" w:lineRule="auto"/>
      </w:pPr>
      <w:r>
        <w:separator/>
      </w:r>
    </w:p>
  </w:endnote>
  <w:endnote w:type="continuationSeparator" w:id="0">
    <w:p w:rsidR="00F608DF" w:rsidP="00C33E4C" w:rsidRDefault="00F608DF" w14:paraId="674F84C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35321A" w:rsidR="0035321A" w:rsidP="0035321A" w:rsidRDefault="0035321A" w14:paraId="72A3D3EC" w14:textId="77777777">
    <w:pPr>
      <w:pStyle w:val="Footer"/>
      <w:rPr>
        <w:noProof/>
        <w:lang w:val="mk-MK"/>
      </w:rPr>
    </w:pPr>
  </w:p>
  <w:p w:rsidRPr="00CB0FFD" w:rsidR="0035321A" w:rsidP="0035321A" w:rsidRDefault="007C544E" w14:paraId="20462DC4" w14:textId="77777777">
    <w:pPr>
      <w:pStyle w:val="Footer"/>
      <w:tabs>
        <w:tab w:val="clear" w:pos="9360"/>
        <w:tab w:val="right" w:pos="10260"/>
      </w:tabs>
      <w:ind w:left="3600" w:hanging="2880"/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</w:pPr>
    <w:r w:rsidRPr="00362A58"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551FD4E6" wp14:editId="41376A73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876300" cy="572770"/>
          <wp:effectExtent l="0" t="0" r="0" b="0"/>
          <wp:wrapTight wrapText="bothSides">
            <wp:wrapPolygon edited="0">
              <wp:start x="0" y="0"/>
              <wp:lineTo x="0" y="20834"/>
              <wp:lineTo x="21130" y="20834"/>
              <wp:lineTo x="21130" y="0"/>
              <wp:lineTo x="0" y="0"/>
            </wp:wrapPolygon>
          </wp:wrapTight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zn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FFD" w:rsidR="0035321A"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>Про</w:t>
    </w:r>
    <w:r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>ектот е кофинансиран</w:t>
    </w:r>
    <w:r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ab/>
    </w:r>
    <w:r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ab/>
    </w:r>
    <w:r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 xml:space="preserve">         </w:t>
    </w:r>
    <w:r w:rsidRPr="00CB0FFD" w:rsidR="0035321A"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>Спроведуван од Фондација Метамо</w:t>
    </w:r>
    <w:r w:rsidR="00CB0FFD"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>рфозис во партнерство со Конект</w:t>
    </w:r>
  </w:p>
  <w:p w:rsidRPr="00CB0FFD" w:rsidR="001070BB" w:rsidP="0035321A" w:rsidRDefault="0035321A" w14:paraId="6E208644" w14:textId="77777777">
    <w:pPr>
      <w:pStyle w:val="Footer"/>
      <w:tabs>
        <w:tab w:val="clear" w:pos="9360"/>
        <w:tab w:val="right" w:pos="10260"/>
      </w:tabs>
      <w:ind w:left="3600" w:hanging="4320"/>
      <w:rPr>
        <w:rFonts w:ascii="Calibri" w:hAnsi="Calibri" w:cs="Calibri"/>
        <w:noProof/>
        <w:sz w:val="18"/>
        <w:szCs w:val="18"/>
        <w:lang w:val="en-GB" w:eastAsia="en-GB"/>
      </w:rPr>
    </w:pPr>
    <w:r w:rsidRPr="00CB0FFD">
      <w:rPr>
        <w:rFonts w:ascii="Calibri" w:hAnsi="Calibri" w:cs="Calibri"/>
        <w:noProof/>
      </w:rPr>
      <w:drawing>
        <wp:anchor distT="0" distB="0" distL="114300" distR="114300" simplePos="0" relativeHeight="251666432" behindDoc="1" locked="0" layoutInCell="1" allowOverlap="1" wp14:anchorId="5620013B" wp14:editId="24DC09C7">
          <wp:simplePos x="0" y="0"/>
          <wp:positionH relativeFrom="column">
            <wp:posOffset>2613660</wp:posOffset>
          </wp:positionH>
          <wp:positionV relativeFrom="paragraph">
            <wp:posOffset>12700</wp:posOffset>
          </wp:positionV>
          <wp:extent cx="1853565" cy="435610"/>
          <wp:effectExtent l="0" t="0" r="0" b="2540"/>
          <wp:wrapTight wrapText="bothSides">
            <wp:wrapPolygon edited="0">
              <wp:start x="0" y="0"/>
              <wp:lineTo x="0" y="20781"/>
              <wp:lineTo x="21311" y="20781"/>
              <wp:lineTo x="21311" y="0"/>
              <wp:lineTo x="0" y="0"/>
            </wp:wrapPolygon>
          </wp:wrapTight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tamorfozis logo MK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565" cy="435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B0FFD"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>од Европската унија.</w:t>
    </w:r>
    <w:r w:rsidRPr="00CB0FFD">
      <w:rPr>
        <w:rFonts w:ascii="Calibri" w:hAnsi="Calibri" w:cs="Calibri"/>
        <w:noProof/>
        <w:sz w:val="18"/>
        <w:szCs w:val="18"/>
        <w:lang w:val="en-GB" w:eastAsia="en-GB"/>
      </w:rPr>
      <w:tab/>
    </w:r>
    <w:r w:rsidRPr="00CB0FFD">
      <w:rPr>
        <w:rFonts w:ascii="Calibri" w:hAnsi="Calibri" w:cs="Calibri"/>
        <w:color w:val="242424"/>
        <w:sz w:val="18"/>
        <w:szCs w:val="18"/>
        <w:shd w:val="clear" w:color="auto" w:fill="FFFFFF"/>
        <w:lang w:val="mk-MK"/>
      </w:rPr>
      <w:t xml:space="preserve">                                       </w:t>
    </w:r>
  </w:p>
  <w:p w:rsidRPr="00196188" w:rsidR="00196188" w:rsidP="001070BB" w:rsidRDefault="0035321A" w14:paraId="3BD372B6" w14:textId="77777777">
    <w:pPr>
      <w:pStyle w:val="Footer"/>
      <w:tabs>
        <w:tab w:val="clear" w:pos="4680"/>
        <w:tab w:val="clear" w:pos="9360"/>
        <w:tab w:val="right" w:pos="10260"/>
      </w:tabs>
      <w:ind w:left="-450"/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</w:pPr>
    <w:r w:rsidRPr="00362A58">
      <w:rPr>
        <w:noProof/>
        <w:sz w:val="18"/>
        <w:szCs w:val="18"/>
      </w:rPr>
      <w:drawing>
        <wp:anchor distT="0" distB="0" distL="114300" distR="114300" simplePos="0" relativeHeight="251668480" behindDoc="1" locked="0" layoutInCell="1" allowOverlap="1" wp14:anchorId="3F6F66CD" wp14:editId="2FC7A5B5">
          <wp:simplePos x="0" y="0"/>
          <wp:positionH relativeFrom="margin">
            <wp:posOffset>4914900</wp:posOffset>
          </wp:positionH>
          <wp:positionV relativeFrom="paragraph">
            <wp:posOffset>6985</wp:posOffset>
          </wp:positionV>
          <wp:extent cx="983615" cy="215265"/>
          <wp:effectExtent l="0" t="0" r="6985" b="0"/>
          <wp:wrapTight wrapText="bothSides">
            <wp:wrapPolygon edited="0">
              <wp:start x="0" y="0"/>
              <wp:lineTo x="0" y="19115"/>
              <wp:lineTo x="20917" y="19115"/>
              <wp:lineTo x="21335" y="5735"/>
              <wp:lineTo x="21335" y="0"/>
              <wp:lineTo x="0" y="0"/>
            </wp:wrapPolygon>
          </wp:wrapTight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лого конект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615" cy="215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6188" w:rsidR="006D090D">
      <w:rPr>
        <w:rFonts w:cstheme="minorHAnsi"/>
        <w:color w:val="242424"/>
        <w:sz w:val="18"/>
        <w:szCs w:val="18"/>
        <w:shd w:val="clear" w:color="auto" w:fill="FFFFFF"/>
        <w:lang w:val="sq-AL"/>
      </w:rPr>
      <w:tab/>
    </w:r>
    <w:r w:rsidRPr="00196188" w:rsidR="00196188"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  <w:t xml:space="preserve">  </w:t>
    </w:r>
  </w:p>
  <w:p w:rsidRPr="006D090D" w:rsidR="00EF5AAE" w:rsidP="006D090D" w:rsidRDefault="009625EC" w14:paraId="02614873" w14:textId="77777777">
    <w:pPr>
      <w:pStyle w:val="Footer"/>
      <w:tabs>
        <w:tab w:val="clear" w:pos="4680"/>
        <w:tab w:val="clear" w:pos="9360"/>
        <w:tab w:val="right" w:pos="10260"/>
      </w:tabs>
      <w:ind w:left="3600" w:hanging="3780"/>
      <w:jc w:val="right"/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</w:pPr>
    <w:r w:rsidRPr="009625EC"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  <w:t>.</w:t>
    </w:r>
    <w:r w:rsidRPr="009625EC" w:rsidR="00362A58">
      <w:rPr>
        <w:noProof/>
        <w:sz w:val="18"/>
        <w:szCs w:val="18"/>
        <w:lang w:val="sq-AL"/>
      </w:rPr>
      <w:tab/>
    </w:r>
  </w:p>
  <w:p w:rsidRPr="00EF5AAE" w:rsidR="00EF5AAE" w:rsidP="00EF5AAE" w:rsidRDefault="00EF5AAE" w14:paraId="0D0B940D" w14:textId="77777777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8DF" w:rsidP="00C33E4C" w:rsidRDefault="00F608DF" w14:paraId="797DE122" w14:textId="77777777">
      <w:pPr>
        <w:spacing w:after="0" w:line="240" w:lineRule="auto"/>
      </w:pPr>
      <w:r>
        <w:separator/>
      </w:r>
    </w:p>
  </w:footnote>
  <w:footnote w:type="continuationSeparator" w:id="0">
    <w:p w:rsidR="00F608DF" w:rsidP="00C33E4C" w:rsidRDefault="00F608DF" w14:paraId="513D6582" w14:textId="77777777">
      <w:pPr>
        <w:spacing w:after="0" w:line="240" w:lineRule="auto"/>
      </w:pPr>
      <w:r>
        <w:continuationSeparator/>
      </w:r>
    </w:p>
  </w:footnote>
  <w:footnote w:id="1">
    <w:p w:rsidRPr="00F21BE3" w:rsidR="00722EB4" w:rsidP="00F21BE3" w:rsidRDefault="00722EB4" w14:paraId="465DD24B" w14:textId="56EEE7B8">
      <w:pPr>
        <w:pStyle w:val="FootnoteText"/>
        <w:jc w:val="both"/>
        <w:rPr>
          <w:rFonts w:ascii="Calibri" w:hAnsi="Calibri" w:cs="Calibri"/>
          <w:sz w:val="22"/>
          <w:szCs w:val="22"/>
          <w:lang w:val="mk-MK"/>
        </w:rPr>
      </w:pPr>
      <w:r w:rsidRPr="00F21BE3">
        <w:rPr>
          <w:rStyle w:val="FootnoteReference"/>
          <w:rFonts w:ascii="Calibri" w:hAnsi="Calibri" w:cs="Calibri"/>
          <w:sz w:val="22"/>
          <w:szCs w:val="22"/>
          <w:lang w:val="mk-MK"/>
        </w:rPr>
        <w:footnoteRef/>
      </w:r>
      <w:r w:rsidRPr="00F21BE3">
        <w:rPr>
          <w:rFonts w:ascii="Calibri" w:hAnsi="Calibri" w:cs="Calibri"/>
          <w:sz w:val="22"/>
          <w:szCs w:val="22"/>
          <w:lang w:val="mk-MK"/>
        </w:rPr>
        <w:t xml:space="preserve"> Доколку понудата ја доставува </w:t>
      </w:r>
      <w:r w:rsidR="00273B3D">
        <w:rPr>
          <w:rFonts w:ascii="Calibri" w:hAnsi="Calibri" w:cs="Calibri"/>
          <w:sz w:val="22"/>
          <w:szCs w:val="22"/>
          <w:lang w:val="mk-MK"/>
        </w:rPr>
        <w:t>физичко лице</w:t>
      </w:r>
      <w:r w:rsidRPr="00F21BE3">
        <w:rPr>
          <w:rFonts w:ascii="Calibri" w:hAnsi="Calibri" w:cs="Calibri"/>
          <w:sz w:val="22"/>
          <w:szCs w:val="22"/>
          <w:lang w:val="mk-MK"/>
        </w:rPr>
        <w:t>, деловите I.5, I.6 и I.7 не се пополнуваат</w:t>
      </w:r>
    </w:p>
  </w:footnote>
  <w:footnote w:id="2">
    <w:p w:rsidRPr="00F21BE3" w:rsidR="005D58C8" w:rsidP="005D58C8" w:rsidRDefault="005D58C8" w14:paraId="27E8B371" w14:textId="77777777">
      <w:pPr>
        <w:pStyle w:val="FootnoteText"/>
        <w:jc w:val="both"/>
        <w:rPr>
          <w:lang w:val="mk-MK"/>
        </w:rPr>
      </w:pPr>
      <w:r w:rsidRPr="00F21BE3">
        <w:rPr>
          <w:rStyle w:val="FootnoteReference"/>
          <w:rFonts w:ascii="Calibri" w:hAnsi="Calibri" w:cs="Calibri"/>
          <w:sz w:val="22"/>
          <w:szCs w:val="22"/>
          <w:lang w:val="mk-MK"/>
        </w:rPr>
        <w:footnoteRef/>
      </w:r>
      <w:r w:rsidRPr="00F21BE3">
        <w:rPr>
          <w:rFonts w:ascii="Calibri" w:hAnsi="Calibri" w:cs="Calibri"/>
          <w:sz w:val="22"/>
          <w:szCs w:val="22"/>
          <w:lang w:val="mk-MK"/>
        </w:rPr>
        <w:t xml:space="preserve"> Доколку понудата ја доставува физичко лице, во овој дел се пополнува само потпис.</w:t>
      </w:r>
      <w:r>
        <w:rPr>
          <w:rFonts w:ascii="Calibri" w:hAnsi="Calibri" w:cs="Calibri"/>
          <w:sz w:val="22"/>
          <w:szCs w:val="22"/>
          <w:lang w:val="mk-MK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C33E4C" w:rsidP="00FE5592" w:rsidRDefault="00722EB4" w14:paraId="2B64BA56" w14:textId="6478448B">
    <w:pPr>
      <w:pStyle w:val="Header"/>
      <w:ind w:firstLine="720"/>
    </w:pPr>
    <w:r>
      <w:rPr>
        <w:noProof/>
      </w:rPr>
      <w:drawing>
        <wp:anchor distT="0" distB="0" distL="114300" distR="114300" simplePos="0" relativeHeight="251671552" behindDoc="1" locked="0" layoutInCell="1" allowOverlap="1" wp14:anchorId="32FBFCED" wp14:editId="74D34ADB">
          <wp:simplePos x="0" y="0"/>
          <wp:positionH relativeFrom="column">
            <wp:posOffset>5356860</wp:posOffset>
          </wp:positionH>
          <wp:positionV relativeFrom="paragraph">
            <wp:posOffset>-457200</wp:posOffset>
          </wp:positionV>
          <wp:extent cx="815340" cy="815975"/>
          <wp:effectExtent l="0" t="0" r="3810" b="3175"/>
          <wp:wrapTight wrapText="bothSides">
            <wp:wrapPolygon edited="0">
              <wp:start x="0" y="0"/>
              <wp:lineTo x="0" y="21180"/>
              <wp:lineTo x="21196" y="21180"/>
              <wp:lineTo x="2119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- Техничка и интегрирана заштита на личните податоци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340" cy="815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62A58" w:rsidR="0035321A">
      <w:rPr>
        <w:noProof/>
        <w:sz w:val="18"/>
        <w:szCs w:val="18"/>
      </w:rPr>
      <w:drawing>
        <wp:anchor distT="0" distB="0" distL="114300" distR="114300" simplePos="0" relativeHeight="251670528" behindDoc="1" locked="0" layoutInCell="1" allowOverlap="1" wp14:anchorId="5608F054" wp14:editId="2FF8BB2F">
          <wp:simplePos x="0" y="0"/>
          <wp:positionH relativeFrom="column">
            <wp:posOffset>-441960</wp:posOffset>
          </wp:positionH>
          <wp:positionV relativeFrom="paragraph">
            <wp:posOffset>-426720</wp:posOffset>
          </wp:positionV>
          <wp:extent cx="1074420" cy="805180"/>
          <wp:effectExtent l="0" t="0" r="0" b="0"/>
          <wp:wrapTopAndBottom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ЕУ со тебе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805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321A"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9288A"/>
    <w:multiLevelType w:val="hybridMultilevel"/>
    <w:tmpl w:val="C74C5782"/>
    <w:lvl w:ilvl="0" w:tplc="1E9C986A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DDC068E"/>
    <w:multiLevelType w:val="hybridMultilevel"/>
    <w:tmpl w:val="E318A176"/>
    <w:lvl w:ilvl="0" w:tplc="E3F86428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C33E4C"/>
    <w:rsid w:val="000C6B42"/>
    <w:rsid w:val="001070BB"/>
    <w:rsid w:val="00196188"/>
    <w:rsid w:val="001C2F8B"/>
    <w:rsid w:val="001D60B4"/>
    <w:rsid w:val="00244A74"/>
    <w:rsid w:val="00273B3D"/>
    <w:rsid w:val="002A55B2"/>
    <w:rsid w:val="0030333C"/>
    <w:rsid w:val="0035321A"/>
    <w:rsid w:val="00361612"/>
    <w:rsid w:val="00362A58"/>
    <w:rsid w:val="004412EB"/>
    <w:rsid w:val="00454262"/>
    <w:rsid w:val="0051177D"/>
    <w:rsid w:val="0051178E"/>
    <w:rsid w:val="005D58C8"/>
    <w:rsid w:val="00604D9F"/>
    <w:rsid w:val="00643C50"/>
    <w:rsid w:val="0065318D"/>
    <w:rsid w:val="00660E2E"/>
    <w:rsid w:val="006D090D"/>
    <w:rsid w:val="006D1B66"/>
    <w:rsid w:val="00722EB4"/>
    <w:rsid w:val="007C544E"/>
    <w:rsid w:val="007F3CCC"/>
    <w:rsid w:val="008B0EA2"/>
    <w:rsid w:val="0092538E"/>
    <w:rsid w:val="009625EC"/>
    <w:rsid w:val="009C6C58"/>
    <w:rsid w:val="00A72C69"/>
    <w:rsid w:val="00AECFC3"/>
    <w:rsid w:val="00AF2CA0"/>
    <w:rsid w:val="00B13077"/>
    <w:rsid w:val="00BC321E"/>
    <w:rsid w:val="00C33E4C"/>
    <w:rsid w:val="00C7658B"/>
    <w:rsid w:val="00C95566"/>
    <w:rsid w:val="00CB0FFD"/>
    <w:rsid w:val="00CD5EF9"/>
    <w:rsid w:val="00D7584C"/>
    <w:rsid w:val="00DA66B4"/>
    <w:rsid w:val="00E26176"/>
    <w:rsid w:val="00E6064F"/>
    <w:rsid w:val="00E7056C"/>
    <w:rsid w:val="00E940C1"/>
    <w:rsid w:val="00EB0913"/>
    <w:rsid w:val="00EB0B6E"/>
    <w:rsid w:val="00EF5AAE"/>
    <w:rsid w:val="00F21BE3"/>
    <w:rsid w:val="00F608DF"/>
    <w:rsid w:val="00FB3F88"/>
    <w:rsid w:val="00FE5592"/>
    <w:rsid w:val="07E545CA"/>
    <w:rsid w:val="0BF255F9"/>
    <w:rsid w:val="104C4AC7"/>
    <w:rsid w:val="1F2E0C1F"/>
    <w:rsid w:val="1F48080B"/>
    <w:rsid w:val="203776E2"/>
    <w:rsid w:val="28D5C1F4"/>
    <w:rsid w:val="30D52E14"/>
    <w:rsid w:val="32D90D22"/>
    <w:rsid w:val="32F3ADEF"/>
    <w:rsid w:val="3AC3ECF4"/>
    <w:rsid w:val="4B5503BE"/>
    <w:rsid w:val="4C8826E3"/>
    <w:rsid w:val="4D524B63"/>
    <w:rsid w:val="5B9685CF"/>
    <w:rsid w:val="5D325630"/>
    <w:rsid w:val="5E0D40AD"/>
    <w:rsid w:val="67DA08B2"/>
    <w:rsid w:val="6C7D8077"/>
    <w:rsid w:val="779D9C70"/>
    <w:rsid w:val="7BB5B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B2655"/>
  <w15:chartTrackingRefBased/>
  <w15:docId w15:val="{674C18C6-6EAA-41C6-937A-6767BC01DA5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E4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3E4C"/>
  </w:style>
  <w:style w:type="paragraph" w:styleId="Footer">
    <w:name w:val="footer"/>
    <w:basedOn w:val="Normal"/>
    <w:link w:val="FooterChar"/>
    <w:uiPriority w:val="99"/>
    <w:unhideWhenUsed/>
    <w:rsid w:val="00C33E4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3E4C"/>
  </w:style>
  <w:style w:type="paragraph" w:styleId="NormalWeb">
    <w:name w:val="Normal (Web)"/>
    <w:basedOn w:val="Normal"/>
    <w:uiPriority w:val="99"/>
    <w:semiHidden/>
    <w:unhideWhenUsed/>
    <w:rsid w:val="0036161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6161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7C544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7C544E"/>
  </w:style>
  <w:style w:type="character" w:styleId="eop" w:customStyle="1">
    <w:name w:val="eop"/>
    <w:basedOn w:val="DefaultParagraphFont"/>
    <w:rsid w:val="007C544E"/>
  </w:style>
  <w:style w:type="paragraph" w:styleId="ListParagraph">
    <w:name w:val="List Paragraph"/>
    <w:basedOn w:val="Normal"/>
    <w:uiPriority w:val="34"/>
    <w:qFormat/>
    <w:rsid w:val="00722EB4"/>
    <w:pPr>
      <w:spacing w:line="25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22EB4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722E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2E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38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2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1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1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DC1EB-2B8C-4396-B295-4EA2E8BB00E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Vesna Radinovska</dc:creator>
  <keywords/>
  <dc:description/>
  <lastModifiedBy>Vesna Radinovska</lastModifiedBy>
  <revision>18</revision>
  <dcterms:created xsi:type="dcterms:W3CDTF">2022-06-03T06:39:00.0000000Z</dcterms:created>
  <dcterms:modified xsi:type="dcterms:W3CDTF">2022-11-17T11:07:30.5972615Z</dcterms:modified>
</coreProperties>
</file>